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8376DD" w14:textId="0239A974" w:rsidR="00E364C5" w:rsidRPr="004977E4" w:rsidRDefault="00A43574">
      <w:pPr>
        <w:spacing w:line="240" w:lineRule="auto"/>
        <w:jc w:val="right"/>
        <w:rPr>
          <w:rFonts w:asciiTheme="minorEastAsia" w:hAnsiTheme="minorEastAsia" w:cs="メイリオ"/>
        </w:rPr>
      </w:pPr>
      <w:r w:rsidRPr="004977E4">
        <w:rPr>
          <w:rFonts w:asciiTheme="minorEastAsia" w:hAnsiTheme="minorEastAsia" w:cs="メイリオ"/>
        </w:rPr>
        <w:t>2024</w:t>
      </w:r>
      <w:r w:rsidRPr="004977E4">
        <w:rPr>
          <w:rFonts w:asciiTheme="minorEastAsia" w:hAnsiTheme="minorEastAsia" w:cs="メイリオ"/>
        </w:rPr>
        <w:t>年</w:t>
      </w:r>
      <w:r w:rsidRPr="004977E4">
        <w:rPr>
          <w:rFonts w:asciiTheme="minorEastAsia" w:hAnsiTheme="minorEastAsia" w:cs="メイリオ"/>
        </w:rPr>
        <w:t>1</w:t>
      </w:r>
      <w:r w:rsidR="004977E4" w:rsidRPr="004977E4">
        <w:rPr>
          <w:rFonts w:asciiTheme="minorEastAsia" w:hAnsiTheme="minorEastAsia" w:cs="メイリオ" w:hint="eastAsia"/>
        </w:rPr>
        <w:t>1</w:t>
      </w:r>
      <w:r w:rsidRPr="004977E4">
        <w:rPr>
          <w:rFonts w:asciiTheme="minorEastAsia" w:hAnsiTheme="minorEastAsia" w:cs="メイリオ"/>
        </w:rPr>
        <w:t>月</w:t>
      </w:r>
      <w:r w:rsidR="004977E4" w:rsidRPr="004977E4">
        <w:rPr>
          <w:rFonts w:asciiTheme="minorEastAsia" w:hAnsiTheme="minorEastAsia" w:cs="メイリオ" w:hint="eastAsia"/>
        </w:rPr>
        <w:t>8</w:t>
      </w:r>
      <w:r w:rsidRPr="004977E4">
        <w:rPr>
          <w:rFonts w:asciiTheme="minorEastAsia" w:hAnsiTheme="minorEastAsia" w:cs="メイリオ"/>
        </w:rPr>
        <w:t>日</w:t>
      </w:r>
    </w:p>
    <w:p w14:paraId="2EC7980E" w14:textId="77777777" w:rsidR="004977E4" w:rsidRDefault="00A43574">
      <w:pPr>
        <w:pBdr>
          <w:top w:val="nil"/>
          <w:left w:val="nil"/>
          <w:bottom w:val="nil"/>
          <w:right w:val="nil"/>
          <w:between w:val="nil"/>
        </w:pBdr>
        <w:spacing w:after="200" w:line="240" w:lineRule="auto"/>
        <w:jc w:val="center"/>
        <w:rPr>
          <w:rFonts w:ascii="ＭＳ Ｐゴシック" w:eastAsia="ＭＳ Ｐゴシック" w:hAnsi="ＭＳ Ｐゴシック" w:cs="ＭＳ Ｐゴシック"/>
          <w:color w:val="000000"/>
          <w:sz w:val="52"/>
          <w:szCs w:val="52"/>
        </w:rPr>
      </w:pPr>
      <w:bookmarkStart w:id="0" w:name="_heading=h.gjdgxs" w:colFirst="0" w:colLast="0"/>
      <w:bookmarkEnd w:id="0"/>
      <w:r>
        <w:rPr>
          <w:rFonts w:ascii="ＭＳ Ｐゴシック" w:eastAsia="ＭＳ Ｐゴシック" w:hAnsi="ＭＳ Ｐゴシック" w:cs="ＭＳ Ｐゴシック"/>
          <w:color w:val="000000"/>
          <w:sz w:val="52"/>
          <w:szCs w:val="52"/>
        </w:rPr>
        <w:t>セキュリティレベルを設定した</w:t>
      </w:r>
    </w:p>
    <w:p w14:paraId="7673DA18" w14:textId="147D8798" w:rsidR="00E364C5" w:rsidRDefault="00A43574">
      <w:pPr>
        <w:pBdr>
          <w:top w:val="nil"/>
          <w:left w:val="nil"/>
          <w:bottom w:val="nil"/>
          <w:right w:val="nil"/>
          <w:between w:val="nil"/>
        </w:pBdr>
        <w:spacing w:after="200" w:line="240" w:lineRule="auto"/>
        <w:jc w:val="center"/>
        <w:rPr>
          <w:rFonts w:ascii="ＭＳ Ｐゴシック" w:eastAsia="ＭＳ Ｐゴシック" w:hAnsi="ＭＳ Ｐゴシック" w:cs="ＭＳ Ｐゴシック"/>
          <w:color w:val="000000"/>
          <w:sz w:val="52"/>
          <w:szCs w:val="52"/>
        </w:rPr>
      </w:pPr>
      <w:r>
        <w:rPr>
          <w:rFonts w:ascii="ＭＳ Ｐゴシック" w:eastAsia="ＭＳ Ｐゴシック" w:hAnsi="ＭＳ Ｐゴシック" w:cs="ＭＳ Ｐゴシック"/>
          <w:color w:val="000000"/>
          <w:sz w:val="52"/>
          <w:szCs w:val="52"/>
        </w:rPr>
        <w:t>SP</w:t>
      </w:r>
      <w:r>
        <w:rPr>
          <w:rFonts w:ascii="ＭＳ Ｐゴシック" w:eastAsia="ＭＳ Ｐゴシック" w:hAnsi="ＭＳ Ｐゴシック" w:cs="ＭＳ Ｐゴシック"/>
          <w:color w:val="000000"/>
          <w:sz w:val="52"/>
          <w:szCs w:val="52"/>
        </w:rPr>
        <w:t>に対する認証</w:t>
      </w:r>
      <w:r>
        <w:rPr>
          <w:rFonts w:ascii="ＭＳ Ｐゴシック" w:eastAsia="ＭＳ Ｐゴシック" w:hAnsi="ＭＳ Ｐゴシック" w:cs="ＭＳ Ｐゴシック"/>
          <w:color w:val="000000"/>
          <w:sz w:val="52"/>
          <w:szCs w:val="52"/>
        </w:rPr>
        <w:t>﻿</w:t>
      </w:r>
    </w:p>
    <w:p w14:paraId="5582B471" w14:textId="77777777" w:rsidR="00E364C5" w:rsidRDefault="00A43574">
      <w:pPr>
        <w:spacing w:line="240" w:lineRule="auto"/>
        <w:jc w:val="right"/>
        <w:rPr>
          <w:rFonts w:ascii="メイリオ" w:eastAsia="メイリオ" w:hAnsi="メイリオ" w:cs="メイリオ"/>
        </w:rPr>
      </w:pPr>
      <w:r>
        <w:rPr>
          <w:rFonts w:ascii="メイリオ" w:eastAsia="メイリオ" w:hAnsi="メイリオ" w:cs="メイリオ"/>
        </w:rPr>
        <w:t>国立情報学研究所</w:t>
      </w:r>
    </w:p>
    <w:p w14:paraId="12513848" w14:textId="77777777" w:rsidR="00E364C5" w:rsidRDefault="00A43574">
      <w:pPr>
        <w:spacing w:line="240" w:lineRule="auto"/>
        <w:jc w:val="right"/>
        <w:rPr>
          <w:rFonts w:ascii="メイリオ" w:eastAsia="メイリオ" w:hAnsi="メイリオ" w:cs="メイリオ"/>
        </w:rPr>
      </w:pPr>
      <w:r>
        <w:rPr>
          <w:rFonts w:ascii="メイリオ" w:eastAsia="メイリオ" w:hAnsi="メイリオ" w:cs="メイリオ"/>
        </w:rPr>
        <w:t>教育研修事業</w:t>
      </w:r>
    </w:p>
    <w:p w14:paraId="50E8E4D7" w14:textId="77777777" w:rsidR="00E364C5" w:rsidRDefault="00A43574">
      <w:pPr>
        <w:pStyle w:val="a4"/>
        <w:spacing w:before="240" w:after="240" w:line="240" w:lineRule="auto"/>
        <w:rPr>
          <w:rFonts w:ascii="ＭＳ Ｐ明朝" w:eastAsia="ＭＳ Ｐ明朝" w:hAnsi="ＭＳ Ｐ明朝" w:cs="ＭＳ Ｐ明朝"/>
          <w:color w:val="000000"/>
        </w:rPr>
      </w:pPr>
      <w:bookmarkStart w:id="1" w:name="_heading=h.cy08ch7lhj0x" w:colFirst="0" w:colLast="0"/>
      <w:bookmarkEnd w:id="1"/>
      <w:r>
        <w:rPr>
          <w:rFonts w:ascii="ＭＳ Ｐゴシック" w:eastAsia="ＭＳ Ｐゴシック" w:hAnsi="ＭＳ Ｐゴシック" w:cs="ＭＳ Ｐゴシック"/>
          <w:b/>
          <w:color w:val="000000"/>
        </w:rPr>
        <w:t>目次</w:t>
      </w:r>
    </w:p>
    <w:sdt>
      <w:sdtPr>
        <w:id w:val="805056926"/>
        <w:docPartObj>
          <w:docPartGallery w:val="Table of Contents"/>
          <w:docPartUnique/>
        </w:docPartObj>
      </w:sdtPr>
      <w:sdtEndPr>
        <w:rPr>
          <w:rFonts w:asciiTheme="minorEastAsia" w:hAnsiTheme="minorEastAsia"/>
        </w:rPr>
      </w:sdtEndPr>
      <w:sdtContent>
        <w:p w14:paraId="119FFF46" w14:textId="77777777" w:rsidR="00E364C5" w:rsidRPr="004977E4" w:rsidRDefault="00A43574">
          <w:pPr>
            <w:widowControl w:val="0"/>
            <w:tabs>
              <w:tab w:val="right" w:leader="dot" w:pos="12000"/>
            </w:tabs>
            <w:spacing w:before="60" w:line="240" w:lineRule="auto"/>
            <w:rPr>
              <w:rFonts w:asciiTheme="minorEastAsia" w:hAnsiTheme="minorEastAsia"/>
              <w:b/>
              <w:color w:val="000000"/>
            </w:rPr>
          </w:pPr>
          <w:r w:rsidRPr="004977E4">
            <w:rPr>
              <w:rFonts w:asciiTheme="minorEastAsia" w:hAnsiTheme="minorEastAsia"/>
            </w:rPr>
            <w:fldChar w:fldCharType="begin"/>
          </w:r>
          <w:r w:rsidRPr="004977E4">
            <w:rPr>
              <w:rFonts w:asciiTheme="minorEastAsia" w:hAnsiTheme="minorEastAsia"/>
            </w:rPr>
            <w:instrText xml:space="preserve"> TOC \h \u \z \t "Heading 1,1,Heading 2,2,Heading 3,3,Heading 4,4,Heading 5,5,Heading 6,6,"</w:instrText>
          </w:r>
          <w:r w:rsidRPr="004977E4">
            <w:rPr>
              <w:rFonts w:asciiTheme="minorEastAsia" w:hAnsiTheme="minorEastAsia"/>
            </w:rPr>
            <w:fldChar w:fldCharType="separate"/>
          </w:r>
          <w:hyperlink w:anchor="_heading=h.ylkx8xjzwzn8">
            <w:r w:rsidR="00E364C5" w:rsidRPr="004977E4">
              <w:rPr>
                <w:rFonts w:asciiTheme="minorEastAsia" w:hAnsiTheme="minorEastAsia"/>
                <w:b/>
                <w:color w:val="000000"/>
              </w:rPr>
              <w:t>1. はじめに</w:t>
            </w:r>
            <w:r w:rsidR="00E364C5" w:rsidRPr="004977E4">
              <w:rPr>
                <w:rFonts w:asciiTheme="minorEastAsia" w:hAnsiTheme="minorEastAsia"/>
                <w:b/>
                <w:color w:val="000000"/>
              </w:rPr>
              <w:tab/>
              <w:t>2</w:t>
            </w:r>
          </w:hyperlink>
        </w:p>
        <w:p w14:paraId="4210DAE0" w14:textId="77777777" w:rsidR="00E364C5" w:rsidRPr="004977E4" w:rsidRDefault="00E364C5">
          <w:pPr>
            <w:widowControl w:val="0"/>
            <w:tabs>
              <w:tab w:val="right" w:leader="dot" w:pos="12000"/>
            </w:tabs>
            <w:spacing w:before="60" w:line="240" w:lineRule="auto"/>
            <w:rPr>
              <w:rFonts w:asciiTheme="minorEastAsia" w:hAnsiTheme="minorEastAsia"/>
              <w:b/>
              <w:color w:val="000000"/>
            </w:rPr>
          </w:pPr>
          <w:hyperlink w:anchor="_heading=h.3znysh7">
            <w:r w:rsidRPr="004977E4">
              <w:rPr>
                <w:rFonts w:asciiTheme="minorEastAsia" w:hAnsiTheme="minorEastAsia"/>
                <w:b/>
                <w:color w:val="000000"/>
              </w:rPr>
              <w:t>2. 実習セミナーでは</w:t>
            </w:r>
            <w:r w:rsidRPr="004977E4">
              <w:rPr>
                <w:rFonts w:asciiTheme="minorEastAsia" w:hAnsiTheme="minorEastAsia"/>
                <w:b/>
                <w:color w:val="000000"/>
              </w:rPr>
              <w:tab/>
              <w:t>3</w:t>
            </w:r>
          </w:hyperlink>
        </w:p>
        <w:p w14:paraId="1BA990EE" w14:textId="77777777" w:rsidR="00E364C5" w:rsidRPr="004977E4" w:rsidRDefault="00E364C5">
          <w:pPr>
            <w:widowControl w:val="0"/>
            <w:tabs>
              <w:tab w:val="right" w:leader="dot" w:pos="12000"/>
            </w:tabs>
            <w:spacing w:before="60" w:line="240" w:lineRule="auto"/>
            <w:rPr>
              <w:rFonts w:asciiTheme="minorEastAsia" w:hAnsiTheme="minorEastAsia"/>
              <w:b/>
              <w:color w:val="000000"/>
            </w:rPr>
          </w:pPr>
          <w:hyperlink w:anchor="_heading=h.3dy6vkm">
            <w:r w:rsidRPr="004977E4">
              <w:rPr>
                <w:rFonts w:asciiTheme="minorEastAsia" w:hAnsiTheme="minorEastAsia"/>
                <w:b/>
                <w:color w:val="000000"/>
              </w:rPr>
              <w:t>3. 手順書</w:t>
            </w:r>
            <w:r w:rsidRPr="004977E4">
              <w:rPr>
                <w:rFonts w:asciiTheme="minorEastAsia" w:hAnsiTheme="minorEastAsia"/>
                <w:b/>
                <w:color w:val="000000"/>
              </w:rPr>
              <w:tab/>
              <w:t>8</w:t>
            </w:r>
          </w:hyperlink>
        </w:p>
        <w:p w14:paraId="5329ADDC" w14:textId="77777777" w:rsidR="00E364C5" w:rsidRPr="004977E4" w:rsidRDefault="00E364C5">
          <w:pPr>
            <w:widowControl w:val="0"/>
            <w:tabs>
              <w:tab w:val="right" w:leader="dot" w:pos="12000"/>
            </w:tabs>
            <w:spacing w:before="60" w:line="240" w:lineRule="auto"/>
            <w:rPr>
              <w:rFonts w:asciiTheme="minorEastAsia" w:hAnsiTheme="minorEastAsia"/>
              <w:b/>
              <w:color w:val="000000"/>
            </w:rPr>
          </w:pPr>
          <w:hyperlink w:anchor="_heading=h.1t3h5sf">
            <w:r w:rsidRPr="004977E4">
              <w:rPr>
                <w:rFonts w:asciiTheme="minorEastAsia" w:hAnsiTheme="minorEastAsia"/>
                <w:b/>
                <w:color w:val="000000"/>
              </w:rPr>
              <w:t>4. 動作確認</w:t>
            </w:r>
            <w:r w:rsidRPr="004977E4">
              <w:rPr>
                <w:rFonts w:asciiTheme="minorEastAsia" w:hAnsiTheme="minorEastAsia"/>
                <w:b/>
                <w:color w:val="000000"/>
              </w:rPr>
              <w:tab/>
              <w:t>10</w:t>
            </w:r>
          </w:hyperlink>
          <w:r w:rsidR="00A43574" w:rsidRPr="004977E4">
            <w:rPr>
              <w:rFonts w:asciiTheme="minorEastAsia" w:hAnsiTheme="minorEastAsia"/>
            </w:rPr>
            <w:fldChar w:fldCharType="end"/>
          </w:r>
        </w:p>
      </w:sdtContent>
    </w:sdt>
    <w:p w14:paraId="00FFC1FE" w14:textId="77777777" w:rsidR="00E364C5" w:rsidRDefault="00A43574">
      <w:pPr>
        <w:spacing w:before="240" w:after="240" w:line="240" w:lineRule="auto"/>
        <w:rPr>
          <w:rFonts w:ascii="メイリオ" w:eastAsia="メイリオ" w:hAnsi="メイリオ" w:cs="メイリオ"/>
        </w:rPr>
      </w:pPr>
      <w:r>
        <w:br w:type="page"/>
      </w:r>
    </w:p>
    <w:p w14:paraId="6EC1E46B" w14:textId="77777777" w:rsidR="00E364C5" w:rsidRDefault="00A43574">
      <w:pPr>
        <w:pStyle w:val="1"/>
        <w:spacing w:before="240" w:after="240" w:line="240" w:lineRule="auto"/>
        <w:rPr>
          <w:rFonts w:ascii="メイリオ" w:eastAsia="メイリオ" w:hAnsi="メイリオ" w:cs="メイリオ"/>
          <w:b/>
          <w:sz w:val="32"/>
          <w:szCs w:val="32"/>
        </w:rPr>
      </w:pPr>
      <w:bookmarkStart w:id="2" w:name="_heading=h.ylkx8xjzwzn8" w:colFirst="0" w:colLast="0"/>
      <w:bookmarkEnd w:id="2"/>
      <w:r>
        <w:rPr>
          <w:rFonts w:ascii="メイリオ" w:eastAsia="メイリオ" w:hAnsi="メイリオ" w:cs="メイリオ"/>
          <w:b/>
          <w:sz w:val="32"/>
          <w:szCs w:val="32"/>
        </w:rPr>
        <w:lastRenderedPageBreak/>
        <w:t xml:space="preserve">1. </w:t>
      </w:r>
      <w:r>
        <w:rPr>
          <w:rFonts w:ascii="メイリオ" w:eastAsia="メイリオ" w:hAnsi="メイリオ" w:cs="メイリオ"/>
          <w:b/>
          <w:sz w:val="32"/>
          <w:szCs w:val="32"/>
        </w:rPr>
        <w:t>はじめに</w:t>
      </w:r>
    </w:p>
    <w:p w14:paraId="1F64D117" w14:textId="77777777" w:rsidR="00E364C5" w:rsidRDefault="00A43574">
      <w:pPr>
        <w:spacing w:line="240" w:lineRule="auto"/>
        <w:ind w:right="-182"/>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前提として、活用編メニュー「クライアント証明書認証を使った認証」が実施済みであるとします。</w:t>
      </w:r>
    </w:p>
    <w:p w14:paraId="79B613E1" w14:textId="77777777" w:rsidR="00E364C5" w:rsidRDefault="00A43574">
      <w:pPr>
        <w:spacing w:line="240" w:lineRule="auto"/>
        <w:ind w:right="-182"/>
        <w:rPr>
          <w:rFonts w:ascii="メイリオ" w:eastAsia="メイリオ" w:hAnsi="メイリオ" w:cs="メイリオ"/>
        </w:rPr>
      </w:pPr>
      <w:r>
        <w:rPr>
          <w:rFonts w:ascii="メイリオ" w:eastAsia="メイリオ" w:hAnsi="メイリオ" w:cs="メイリオ"/>
        </w:rPr>
        <w:t>本メニューでは、</w:t>
      </w:r>
      <w:r>
        <w:rPr>
          <w:rFonts w:ascii="メイリオ" w:eastAsia="メイリオ" w:hAnsi="メイリオ" w:cs="メイリオ"/>
        </w:rPr>
        <w:t>IdP</w:t>
      </w:r>
      <w:r>
        <w:rPr>
          <w:rFonts w:ascii="メイリオ" w:eastAsia="メイリオ" w:hAnsi="メイリオ" w:cs="メイリオ"/>
        </w:rPr>
        <w:t>と</w:t>
      </w:r>
      <w:r>
        <w:rPr>
          <w:rFonts w:ascii="メイリオ" w:eastAsia="メイリオ" w:hAnsi="メイリオ" w:cs="メイリオ"/>
        </w:rPr>
        <w:t>SP</w:t>
      </w:r>
      <w:r>
        <w:rPr>
          <w:rFonts w:ascii="メイリオ" w:eastAsia="メイリオ" w:hAnsi="メイリオ" w:cs="メイリオ"/>
        </w:rPr>
        <w:t>を共にカスタマイズします。</w:t>
      </w:r>
    </w:p>
    <w:p w14:paraId="5925853D" w14:textId="77777777" w:rsidR="00E364C5" w:rsidRDefault="00A43574">
      <w:pPr>
        <w:spacing w:line="240" w:lineRule="auto"/>
        <w:ind w:right="-182"/>
        <w:rPr>
          <w:rFonts w:ascii="メイリオ" w:eastAsia="メイリオ" w:hAnsi="メイリオ" w:cs="メイリオ"/>
        </w:rPr>
      </w:pPr>
      <w:r>
        <w:rPr>
          <w:rFonts w:ascii="メイリオ" w:eastAsia="メイリオ" w:hAnsi="メイリオ" w:cs="メイリオ"/>
        </w:rPr>
        <w:t>IdP</w:t>
      </w:r>
      <w:r>
        <w:rPr>
          <w:rFonts w:ascii="メイリオ" w:eastAsia="メイリオ" w:hAnsi="メイリオ" w:cs="メイリオ"/>
        </w:rPr>
        <w:t>には、</w:t>
      </w:r>
      <w:r>
        <w:rPr>
          <w:rFonts w:ascii="メイリオ" w:eastAsia="メイリオ" w:hAnsi="メイリオ" w:cs="メイリオ"/>
        </w:rPr>
        <w:t>ID/</w:t>
      </w:r>
      <w:r>
        <w:rPr>
          <w:rFonts w:ascii="メイリオ" w:eastAsia="メイリオ" w:hAnsi="メイリオ" w:cs="メイリオ"/>
        </w:rPr>
        <w:t>パスワード認証とクライアント証明書認証を使って、セキュリティレベルに応じた認証方式を設定します。</w:t>
      </w:r>
    </w:p>
    <w:p w14:paraId="0F756196" w14:textId="77777777" w:rsidR="00E364C5" w:rsidRDefault="00A43574">
      <w:pPr>
        <w:spacing w:line="240" w:lineRule="auto"/>
        <w:rPr>
          <w:rFonts w:ascii="メイリオ" w:eastAsia="メイリオ" w:hAnsi="メイリオ" w:cs="メイリオ"/>
        </w:rPr>
      </w:pPr>
      <w:r>
        <w:rPr>
          <w:rFonts w:ascii="メイリオ" w:eastAsia="メイリオ" w:hAnsi="メイリオ" w:cs="メイリオ"/>
        </w:rPr>
        <w:t>また</w:t>
      </w:r>
      <w:r>
        <w:rPr>
          <w:rFonts w:ascii="メイリオ" w:eastAsia="メイリオ" w:hAnsi="メイリオ" w:cs="メイリオ"/>
        </w:rPr>
        <w:t>SP</w:t>
      </w:r>
      <w:r>
        <w:rPr>
          <w:rFonts w:ascii="メイリオ" w:eastAsia="メイリオ" w:hAnsi="メイリオ" w:cs="メイリオ"/>
        </w:rPr>
        <w:t>には、認証のセキュリティレベルを設定します。</w:t>
      </w:r>
    </w:p>
    <w:p w14:paraId="252D649A" w14:textId="77777777" w:rsidR="00E364C5" w:rsidRDefault="00A43574">
      <w:pPr>
        <w:spacing w:line="240" w:lineRule="auto"/>
        <w:ind w:right="-182"/>
        <w:rPr>
          <w:rFonts w:ascii="メイリオ" w:eastAsia="メイリオ" w:hAnsi="メイリオ" w:cs="メイリオ"/>
        </w:rPr>
      </w:pPr>
      <w:r>
        <w:rPr>
          <w:rFonts w:ascii="メイリオ" w:eastAsia="メイリオ" w:hAnsi="メイリオ" w:cs="メイリオ"/>
        </w:rPr>
        <w:t>上記の設定により、セキュリティレベルが低くて問題ない</w:t>
      </w:r>
      <w:r>
        <w:rPr>
          <w:rFonts w:ascii="メイリオ" w:eastAsia="メイリオ" w:hAnsi="メイリオ" w:cs="メイリオ"/>
        </w:rPr>
        <w:t>SP</w:t>
      </w:r>
      <w:r>
        <w:rPr>
          <w:rFonts w:ascii="メイリオ" w:eastAsia="メイリオ" w:hAnsi="メイリオ" w:cs="メイリオ"/>
        </w:rPr>
        <w:t>には</w:t>
      </w:r>
      <w:r>
        <w:rPr>
          <w:rFonts w:ascii="メイリオ" w:eastAsia="メイリオ" w:hAnsi="メイリオ" w:cs="メイリオ"/>
        </w:rPr>
        <w:t>ID/</w:t>
      </w:r>
      <w:r>
        <w:rPr>
          <w:rFonts w:ascii="メイリオ" w:eastAsia="メイリオ" w:hAnsi="メイリオ" w:cs="メイリオ"/>
        </w:rPr>
        <w:t>パスワード認証でアクセスが行えるが、セキュリティレベルが高い</w:t>
      </w:r>
      <w:r>
        <w:rPr>
          <w:rFonts w:ascii="メイリオ" w:eastAsia="メイリオ" w:hAnsi="メイリオ" w:cs="メイリオ"/>
        </w:rPr>
        <w:t>SP</w:t>
      </w:r>
      <w:r>
        <w:rPr>
          <w:rFonts w:ascii="メイリオ" w:eastAsia="メイリオ" w:hAnsi="メイリオ" w:cs="メイリオ"/>
        </w:rPr>
        <w:t>にアクセスした場合、認証済みであってもクライアント証明書認証などセキュアな認証方式を行わなければアクセスできないようになります。</w:t>
      </w:r>
      <w:r>
        <w:rPr>
          <w:rFonts w:ascii="メイリオ" w:eastAsia="メイリオ" w:hAnsi="メイリオ" w:cs="メイリオ"/>
        </w:rPr>
        <w:t xml:space="preserve"> </w:t>
      </w:r>
    </w:p>
    <w:p w14:paraId="597928C2" w14:textId="77777777" w:rsidR="00E364C5" w:rsidRDefault="00A43574">
      <w:pPr>
        <w:spacing w:line="240" w:lineRule="auto"/>
        <w:ind w:right="-182"/>
        <w:rPr>
          <w:rFonts w:ascii="メイリオ" w:eastAsia="メイリオ" w:hAnsi="メイリオ" w:cs="メイリオ"/>
        </w:rPr>
      </w:pPr>
      <w:r>
        <w:rPr>
          <w:rFonts w:ascii="メイリオ" w:eastAsia="メイリオ" w:hAnsi="メイリオ" w:cs="メイリオ"/>
        </w:rPr>
        <w:t>なお、本メニュー（認証フローの階層化）に依らなくても、</w:t>
      </w:r>
      <w:r>
        <w:rPr>
          <w:rFonts w:ascii="メイリオ" w:eastAsia="メイリオ" w:hAnsi="メイリオ" w:cs="メイリオ"/>
        </w:rPr>
        <w:t>SP</w:t>
      </w:r>
      <w:r>
        <w:rPr>
          <w:rFonts w:ascii="メイリオ" w:eastAsia="メイリオ" w:hAnsi="メイリオ" w:cs="メイリオ"/>
        </w:rPr>
        <w:t>側で</w:t>
      </w:r>
      <w:r>
        <w:rPr>
          <w:rFonts w:ascii="メイリオ" w:eastAsia="メイリオ" w:hAnsi="メイリオ" w:cs="メイリオ"/>
        </w:rPr>
        <w:t>IdP</w:t>
      </w:r>
      <w:r>
        <w:rPr>
          <w:rFonts w:ascii="メイリオ" w:eastAsia="メイリオ" w:hAnsi="メイリオ" w:cs="メイリオ"/>
        </w:rPr>
        <w:t>の</w:t>
      </w:r>
      <w:proofErr w:type="spellStart"/>
      <w:r>
        <w:rPr>
          <w:rFonts w:ascii="メイリオ" w:eastAsia="メイリオ" w:hAnsi="メイリオ" w:cs="メイリオ"/>
        </w:rPr>
        <w:t>authn.properties</w:t>
      </w:r>
      <w:proofErr w:type="spellEnd"/>
      <w:r>
        <w:rPr>
          <w:rFonts w:ascii="メイリオ" w:eastAsia="メイリオ" w:hAnsi="メイリオ" w:cs="メイリオ"/>
        </w:rPr>
        <w:t>に記載されている</w:t>
      </w:r>
      <w:r>
        <w:rPr>
          <w:rFonts w:ascii="メイリオ" w:eastAsia="メイリオ" w:hAnsi="メイリオ" w:cs="メイリオ"/>
        </w:rPr>
        <w:t>URI</w:t>
      </w:r>
      <w:r>
        <w:rPr>
          <w:rFonts w:ascii="メイリオ" w:eastAsia="メイリオ" w:hAnsi="メイリオ" w:cs="メイリオ"/>
        </w:rPr>
        <w:t>を直接指定する（</w:t>
      </w:r>
      <w:r>
        <w:rPr>
          <w:rFonts w:ascii="メイリオ" w:eastAsia="メイリオ" w:hAnsi="メイリオ" w:cs="メイリオ"/>
        </w:rPr>
        <w:t>SP</w:t>
      </w:r>
      <w:r>
        <w:rPr>
          <w:rFonts w:ascii="メイリオ" w:eastAsia="メイリオ" w:hAnsi="メイリオ" w:cs="メイリオ"/>
        </w:rPr>
        <w:t>設定の</w:t>
      </w:r>
      <w:r>
        <w:rPr>
          <w:rFonts w:ascii="メイリオ" w:eastAsia="メイリオ" w:hAnsi="メイリオ" w:cs="メイリオ"/>
        </w:rPr>
        <w:t xml:space="preserve"> </w:t>
      </w:r>
      <w:proofErr w:type="spellStart"/>
      <w:r>
        <w:rPr>
          <w:rFonts w:ascii="メイリオ" w:eastAsia="メイリオ" w:hAnsi="メイリオ" w:cs="メイリオ"/>
        </w:rPr>
        <w:t>ShibRequestSetting</w:t>
      </w:r>
      <w:proofErr w:type="spellEnd"/>
      <w:r>
        <w:rPr>
          <w:rFonts w:ascii="メイリオ" w:eastAsia="メイリオ" w:hAnsi="メイリオ" w:cs="メイリオ"/>
        </w:rPr>
        <w:t xml:space="preserve"> </w:t>
      </w:r>
      <w:proofErr w:type="spellStart"/>
      <w:r>
        <w:rPr>
          <w:rFonts w:ascii="メイリオ" w:eastAsia="メイリオ" w:hAnsi="メイリオ" w:cs="メイリオ"/>
        </w:rPr>
        <w:t>authnContectClassRef</w:t>
      </w:r>
      <w:proofErr w:type="spellEnd"/>
      <w:r>
        <w:rPr>
          <w:rFonts w:ascii="メイリオ" w:eastAsia="メイリオ" w:hAnsi="メイリオ" w:cs="メイリオ"/>
        </w:rPr>
        <w:t xml:space="preserve"> ... </w:t>
      </w:r>
      <w:r>
        <w:rPr>
          <w:rFonts w:ascii="メイリオ" w:eastAsia="メイリオ" w:hAnsi="メイリオ" w:cs="メイリオ"/>
        </w:rPr>
        <w:t>に指定する）ことによって</w:t>
      </w:r>
      <w:r>
        <w:rPr>
          <w:rFonts w:ascii="メイリオ" w:eastAsia="メイリオ" w:hAnsi="メイリオ" w:cs="メイリオ"/>
        </w:rPr>
        <w:t>IdP</w:t>
      </w:r>
      <w:r>
        <w:rPr>
          <w:rFonts w:ascii="メイリオ" w:eastAsia="メイリオ" w:hAnsi="メイリオ" w:cs="メイリオ"/>
        </w:rPr>
        <w:t>が定義している特定の認証手段を用いることを強制することは可能です。ただし</w:t>
      </w:r>
      <w:r>
        <w:rPr>
          <w:rFonts w:ascii="メイリオ" w:eastAsia="メイリオ" w:hAnsi="メイリオ" w:cs="メイリオ"/>
        </w:rPr>
        <w:t>SP</w:t>
      </w:r>
      <w:r>
        <w:rPr>
          <w:rFonts w:ascii="メイリオ" w:eastAsia="メイリオ" w:hAnsi="メイリオ" w:cs="メイリオ"/>
        </w:rPr>
        <w:t>側が</w:t>
      </w:r>
      <w:r>
        <w:rPr>
          <w:rFonts w:ascii="メイリオ" w:eastAsia="メイリオ" w:hAnsi="メイリオ" w:cs="メイリオ"/>
        </w:rPr>
        <w:t>IdP</w:t>
      </w:r>
      <w:r>
        <w:rPr>
          <w:rFonts w:ascii="メイリオ" w:eastAsia="メイリオ" w:hAnsi="メイリオ" w:cs="メイリオ"/>
        </w:rPr>
        <w:t>の設定内容を熟知している必要があります。</w:t>
      </w:r>
    </w:p>
    <w:p w14:paraId="181D78E4" w14:textId="77777777" w:rsidR="00E364C5" w:rsidRDefault="00A43574">
      <w:pPr>
        <w:pStyle w:val="1"/>
        <w:spacing w:before="200" w:line="240" w:lineRule="auto"/>
        <w:rPr>
          <w:rFonts w:ascii="メイリオ" w:eastAsia="メイリオ" w:hAnsi="メイリオ" w:cs="メイリオ"/>
          <w:b/>
          <w:sz w:val="32"/>
          <w:szCs w:val="32"/>
        </w:rPr>
      </w:pPr>
      <w:bookmarkStart w:id="3" w:name="_heading=h.v0mf78cgug4w" w:colFirst="0" w:colLast="0"/>
      <w:bookmarkEnd w:id="3"/>
      <w:r>
        <w:br w:type="page"/>
      </w:r>
    </w:p>
    <w:p w14:paraId="3DB37136" w14:textId="77777777" w:rsidR="00E364C5" w:rsidRDefault="00A43574">
      <w:pPr>
        <w:pStyle w:val="1"/>
        <w:spacing w:before="200" w:line="240" w:lineRule="auto"/>
        <w:rPr>
          <w:rFonts w:ascii="メイリオ" w:eastAsia="メイリオ" w:hAnsi="メイリオ" w:cs="メイリオ"/>
          <w:b/>
          <w:sz w:val="32"/>
          <w:szCs w:val="32"/>
        </w:rPr>
      </w:pPr>
      <w:bookmarkStart w:id="4" w:name="_heading=h.3znysh7" w:colFirst="0" w:colLast="0"/>
      <w:bookmarkEnd w:id="4"/>
      <w:r>
        <w:rPr>
          <w:rFonts w:ascii="メイリオ" w:eastAsia="メイリオ" w:hAnsi="メイリオ" w:cs="メイリオ"/>
          <w:b/>
          <w:sz w:val="32"/>
          <w:szCs w:val="32"/>
        </w:rPr>
        <w:lastRenderedPageBreak/>
        <w:t xml:space="preserve">2. </w:t>
      </w:r>
      <w:r>
        <w:rPr>
          <w:rFonts w:ascii="メイリオ" w:eastAsia="メイリオ" w:hAnsi="メイリオ" w:cs="メイリオ"/>
          <w:b/>
          <w:sz w:val="32"/>
          <w:szCs w:val="32"/>
        </w:rPr>
        <w:t>実習セミナーでは</w:t>
      </w:r>
    </w:p>
    <w:p w14:paraId="280AE8CE" w14:textId="77777777" w:rsidR="00E364C5" w:rsidRDefault="00A43574">
      <w:pPr>
        <w:spacing w:line="240" w:lineRule="auto"/>
        <w:ind w:left="283"/>
        <w:rPr>
          <w:rFonts w:ascii="メイリオ" w:eastAsia="メイリオ" w:hAnsi="メイリオ" w:cs="メイリオ"/>
        </w:rPr>
      </w:pPr>
      <w:r>
        <w:rPr>
          <w:rFonts w:ascii="メイリオ" w:eastAsia="メイリオ" w:hAnsi="メイリオ" w:cs="メイリオ"/>
        </w:rPr>
        <w:t>以下のような設定で行います。</w:t>
      </w:r>
    </w:p>
    <w:p w14:paraId="4591E58D" w14:textId="77777777" w:rsidR="00E364C5" w:rsidRDefault="00A43574">
      <w:pPr>
        <w:spacing w:line="240" w:lineRule="auto"/>
        <w:ind w:left="283"/>
        <w:rPr>
          <w:rFonts w:ascii="メイリオ" w:eastAsia="メイリオ" w:hAnsi="メイリオ" w:cs="メイリオ"/>
        </w:rPr>
      </w:pPr>
      <w:r>
        <w:rPr>
          <w:rFonts w:ascii="メイリオ" w:eastAsia="メイリオ" w:hAnsi="メイリオ" w:cs="メイリオ"/>
        </w:rPr>
        <w:t>手順書と照らし合わせながら、作業を進めてください。</w:t>
      </w:r>
    </w:p>
    <w:p w14:paraId="09202D57" w14:textId="77777777" w:rsidR="00E364C5" w:rsidRDefault="00A43574">
      <w:pPr>
        <w:pBdr>
          <w:top w:val="nil"/>
          <w:left w:val="nil"/>
          <w:bottom w:val="nil"/>
          <w:right w:val="nil"/>
          <w:between w:val="nil"/>
        </w:pBdr>
        <w:spacing w:before="280" w:line="240" w:lineRule="auto"/>
        <w:ind w:left="283"/>
        <w:rPr>
          <w:rFonts w:ascii="メイリオ" w:eastAsia="メイリオ" w:hAnsi="メイリオ" w:cs="メイリオ"/>
          <w:color w:val="85200C"/>
          <w:sz w:val="28"/>
          <w:szCs w:val="28"/>
        </w:rPr>
      </w:pPr>
      <w:bookmarkStart w:id="5" w:name="_heading=h.2et92p0" w:colFirst="0" w:colLast="0"/>
      <w:bookmarkEnd w:id="5"/>
      <w:r>
        <w:rPr>
          <w:rFonts w:ascii="メイリオ" w:eastAsia="メイリオ" w:hAnsi="メイリオ" w:cs="メイリオ"/>
          <w:color w:val="85200C"/>
          <w:sz w:val="28"/>
          <w:szCs w:val="28"/>
        </w:rPr>
        <w:t>＜</w:t>
      </w:r>
      <w:r>
        <w:rPr>
          <w:rFonts w:ascii="メイリオ" w:eastAsia="メイリオ" w:hAnsi="メイリオ" w:cs="メイリオ"/>
          <w:color w:val="85200C"/>
          <w:sz w:val="28"/>
          <w:szCs w:val="28"/>
        </w:rPr>
        <w:t>IdP</w:t>
      </w:r>
      <w:r>
        <w:rPr>
          <w:rFonts w:ascii="メイリオ" w:eastAsia="メイリオ" w:hAnsi="メイリオ" w:cs="メイリオ"/>
          <w:color w:val="85200C"/>
          <w:sz w:val="28"/>
          <w:szCs w:val="28"/>
        </w:rPr>
        <w:t>側の設定＞</w:t>
      </w:r>
    </w:p>
    <w:p w14:paraId="32781149" w14:textId="77777777" w:rsidR="00E364C5" w:rsidRDefault="00A43574">
      <w:pPr>
        <w:numPr>
          <w:ilvl w:val="0"/>
          <w:numId w:val="2"/>
        </w:numPr>
        <w:spacing w:before="200" w:line="240" w:lineRule="auto"/>
        <w:ind w:left="283"/>
        <w:rPr>
          <w:rFonts w:ascii="メイリオ" w:eastAsia="メイリオ" w:hAnsi="メイリオ" w:cs="メイリオ"/>
        </w:rPr>
      </w:pPr>
      <w:r>
        <w:rPr>
          <w:rFonts w:ascii="メイリオ" w:eastAsia="メイリオ" w:hAnsi="メイリオ" w:cs="メイリオ"/>
        </w:rPr>
        <w:t>MFA</w:t>
      </w:r>
      <w:r>
        <w:rPr>
          <w:rFonts w:ascii="メイリオ" w:eastAsia="メイリオ" w:hAnsi="メイリオ" w:cs="メイリオ"/>
        </w:rPr>
        <w:t>モジュールの有効化</w:t>
      </w:r>
      <w:r>
        <w:rPr>
          <w:rFonts w:ascii="メイリオ" w:eastAsia="メイリオ" w:hAnsi="メイリオ" w:cs="メイリオ"/>
        </w:rPr>
        <w:br/>
      </w:r>
      <w:r>
        <w:rPr>
          <w:rFonts w:ascii="メイリオ" w:eastAsia="メイリオ" w:hAnsi="メイリオ" w:cs="メイリオ"/>
        </w:rPr>
        <w:t>以下のコマンドを実行して</w:t>
      </w:r>
      <w:proofErr w:type="spellStart"/>
      <w:r>
        <w:rPr>
          <w:rFonts w:ascii="メイリオ" w:eastAsia="メイリオ" w:hAnsi="メイリオ" w:cs="メイリオ"/>
        </w:rPr>
        <w:t>MultiFactor</w:t>
      </w:r>
      <w:proofErr w:type="spellEnd"/>
      <w:r>
        <w:rPr>
          <w:rFonts w:ascii="メイリオ" w:eastAsia="メイリオ" w:hAnsi="メイリオ" w:cs="メイリオ"/>
        </w:rPr>
        <w:t>認証フローの</w:t>
      </w:r>
      <w:r>
        <w:rPr>
          <w:rFonts w:ascii="メイリオ" w:eastAsia="メイリオ" w:hAnsi="メイリオ" w:cs="メイリオ"/>
        </w:rPr>
        <w:t>IdP</w:t>
      </w:r>
      <w:r>
        <w:rPr>
          <w:rFonts w:ascii="メイリオ" w:eastAsia="メイリオ" w:hAnsi="メイリオ" w:cs="メイリオ"/>
        </w:rPr>
        <w:t>モジュールを有効化します。</w:t>
      </w:r>
    </w:p>
    <w:tbl>
      <w:tblPr>
        <w:tblStyle w:val="af8"/>
        <w:tblW w:w="904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45"/>
      </w:tblGrid>
      <w:tr w:rsidR="00E364C5" w14:paraId="6F7BEB5B" w14:textId="77777777">
        <w:tc>
          <w:tcPr>
            <w:tcW w:w="9045" w:type="dxa"/>
            <w:shd w:val="clear" w:color="auto" w:fill="EFEFEF"/>
            <w:tcMar>
              <w:top w:w="100" w:type="dxa"/>
              <w:left w:w="100" w:type="dxa"/>
              <w:bottom w:w="100" w:type="dxa"/>
              <w:right w:w="100" w:type="dxa"/>
            </w:tcMar>
          </w:tcPr>
          <w:sdt>
            <w:sdtPr>
              <w:tag w:val="goog_rdk_0"/>
              <w:id w:val="-1152291893"/>
              <w:lock w:val="contentLocked"/>
            </w:sdtPr>
            <w:sdtEndPr/>
            <w:sdtContent>
              <w:p w14:paraId="433BFD94" w14:textId="77777777" w:rsidR="00E364C5" w:rsidRDefault="00A43574">
                <w:pPr>
                  <w:widowControl w:val="0"/>
                  <w:spacing w:line="240" w:lineRule="auto"/>
                  <w:rPr>
                    <w:rFonts w:ascii="メイリオ" w:eastAsia="メイリオ" w:hAnsi="メイリオ" w:cs="メイリオ"/>
                    <w:color w:val="38761D"/>
                    <w:sz w:val="20"/>
                    <w:szCs w:val="20"/>
                  </w:rPr>
                </w:pPr>
                <w:r>
                  <w:rPr>
                    <w:rFonts w:ascii="メイリオ" w:eastAsia="メイリオ" w:hAnsi="メイリオ" w:cs="メイリオ"/>
                    <w:sz w:val="20"/>
                    <w:szCs w:val="20"/>
                  </w:rPr>
                  <w:t>#</w:t>
                </w:r>
                <w:r>
                  <w:rPr>
                    <w:rFonts w:ascii="メイリオ" w:eastAsia="メイリオ" w:hAnsi="メイリオ" w:cs="メイリオ"/>
                    <w:color w:val="6AA84F"/>
                    <w:sz w:val="20"/>
                    <w:szCs w:val="20"/>
                  </w:rPr>
                  <w:t xml:space="preserve"> </w:t>
                </w:r>
                <w:r>
                  <w:rPr>
                    <w:rFonts w:ascii="メイリオ" w:eastAsia="メイリオ" w:hAnsi="メイリオ" w:cs="メイリオ"/>
                    <w:color w:val="38761D"/>
                    <w:sz w:val="20"/>
                    <w:szCs w:val="20"/>
                  </w:rPr>
                  <w:t>/opt/shibboleth-idp/bin/module.sh -t idp.authn.MFA || /opt/shibboleth-idp/bin/module.sh -e idp.authn.MFA</w:t>
                </w:r>
              </w:p>
            </w:sdtContent>
          </w:sdt>
        </w:tc>
      </w:tr>
    </w:tbl>
    <w:p w14:paraId="0001050A" w14:textId="77777777" w:rsidR="00E364C5" w:rsidRDefault="00A43574">
      <w:pPr>
        <w:spacing w:before="200" w:line="240" w:lineRule="auto"/>
        <w:ind w:left="283"/>
        <w:rPr>
          <w:rFonts w:ascii="メイリオ" w:eastAsia="メイリオ" w:hAnsi="メイリオ" w:cs="メイリオ"/>
        </w:rPr>
      </w:pPr>
      <w:r>
        <w:rPr>
          <w:rFonts w:ascii="メイリオ" w:eastAsia="メイリオ" w:hAnsi="メイリオ" w:cs="メイリオ"/>
        </w:rPr>
        <w:t>また、以下のコマンドを実行して</w:t>
      </w:r>
      <w:r>
        <w:rPr>
          <w:rFonts w:ascii="メイリオ" w:eastAsia="メイリオ" w:hAnsi="メイリオ" w:cs="メイリオ"/>
        </w:rPr>
        <w:t>JavaScript</w:t>
      </w:r>
      <w:r>
        <w:rPr>
          <w:rFonts w:ascii="メイリオ" w:eastAsia="メイリオ" w:hAnsi="メイリオ" w:cs="メイリオ"/>
        </w:rPr>
        <w:t>エンジンをプラグインとしてインストールします。</w:t>
      </w:r>
    </w:p>
    <w:tbl>
      <w:tblPr>
        <w:tblStyle w:val="af9"/>
        <w:tblW w:w="904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45"/>
      </w:tblGrid>
      <w:tr w:rsidR="00E364C5" w14:paraId="1B374447" w14:textId="77777777">
        <w:tc>
          <w:tcPr>
            <w:tcW w:w="9045" w:type="dxa"/>
            <w:shd w:val="clear" w:color="auto" w:fill="EFEFEF"/>
            <w:tcMar>
              <w:top w:w="100" w:type="dxa"/>
              <w:left w:w="100" w:type="dxa"/>
              <w:bottom w:w="100" w:type="dxa"/>
              <w:right w:w="100" w:type="dxa"/>
            </w:tcMar>
          </w:tcPr>
          <w:sdt>
            <w:sdtPr>
              <w:tag w:val="goog_rdk_1"/>
              <w:id w:val="-1742007022"/>
              <w:lock w:val="contentLocked"/>
            </w:sdtPr>
            <w:sdtEndPr/>
            <w:sdtContent>
              <w:p w14:paraId="422AF13A" w14:textId="77777777" w:rsidR="00E364C5" w:rsidRDefault="00A43574">
                <w:pPr>
                  <w:widowControl w:val="0"/>
                  <w:spacing w:line="240" w:lineRule="auto"/>
                  <w:rPr>
                    <w:rFonts w:ascii="メイリオ" w:eastAsia="メイリオ" w:hAnsi="メイリオ" w:cs="メイリオ"/>
                    <w:color w:val="38761D"/>
                    <w:sz w:val="20"/>
                    <w:szCs w:val="20"/>
                  </w:rPr>
                </w:pPr>
                <w:r>
                  <w:rPr>
                    <w:rFonts w:ascii="メイリオ" w:eastAsia="メイリオ" w:hAnsi="メイリオ" w:cs="メイリオ"/>
                    <w:sz w:val="20"/>
                    <w:szCs w:val="20"/>
                  </w:rPr>
                  <w:t>#</w:t>
                </w:r>
                <w:r>
                  <w:rPr>
                    <w:rFonts w:ascii="メイリオ" w:eastAsia="メイリオ" w:hAnsi="メイリオ" w:cs="メイリオ"/>
                    <w:color w:val="6AA84F"/>
                    <w:sz w:val="20"/>
                    <w:szCs w:val="20"/>
                  </w:rPr>
                  <w:t xml:space="preserve"> </w:t>
                </w:r>
                <w:r>
                  <w:rPr>
                    <w:rFonts w:ascii="メイリオ" w:eastAsia="メイリオ" w:hAnsi="メイリオ" w:cs="メイリオ"/>
                    <w:color w:val="38761D"/>
                    <w:sz w:val="20"/>
                    <w:szCs w:val="20"/>
                  </w:rPr>
                  <w:t xml:space="preserve">/opt/shibboleth-idp/bin/plugin.sh -I </w:t>
                </w:r>
                <w:r>
                  <w:rPr>
                    <w:rFonts w:ascii="メイリオ" w:eastAsia="メイリオ" w:hAnsi="メイリオ" w:cs="メイリオ"/>
                    <w:color w:val="38761D"/>
                    <w:sz w:val="20"/>
                    <w:szCs w:val="20"/>
                  </w:rPr>
                  <w:t>net.shibboleth.idp.plugin.nashorn</w:t>
                </w:r>
              </w:p>
              <w:p w14:paraId="04751870" w14:textId="77777777" w:rsidR="00E364C5" w:rsidRDefault="00A43574">
                <w:pPr>
                  <w:widowControl w:val="0"/>
                  <w:spacing w:line="240" w:lineRule="auto"/>
                  <w:rPr>
                    <w:rFonts w:ascii="メイリオ" w:eastAsia="メイリオ" w:hAnsi="メイリオ" w:cs="メイリオ"/>
                    <w:color w:val="38761D"/>
                    <w:sz w:val="20"/>
                    <w:szCs w:val="20"/>
                  </w:rPr>
                </w:pPr>
                <w:r>
                  <w:rPr>
                    <w:rFonts w:ascii="メイリオ" w:eastAsia="メイリオ" w:hAnsi="メイリオ" w:cs="メイリオ"/>
                    <w:sz w:val="20"/>
                    <w:szCs w:val="20"/>
                  </w:rPr>
                  <w:t>#</w:t>
                </w:r>
                <w:r>
                  <w:rPr>
                    <w:rFonts w:ascii="メイリオ" w:eastAsia="メイリオ" w:hAnsi="メイリオ" w:cs="メイリオ"/>
                    <w:color w:val="6AA84F"/>
                    <w:sz w:val="20"/>
                    <w:szCs w:val="20"/>
                  </w:rPr>
                  <w:t xml:space="preserve"> </w:t>
                </w:r>
                <w:r>
                  <w:rPr>
                    <w:rFonts w:ascii="メイリオ" w:eastAsia="メイリオ" w:hAnsi="メイリオ" w:cs="メイリオ"/>
                    <w:color w:val="38761D"/>
                    <w:sz w:val="20"/>
                    <w:szCs w:val="20"/>
                  </w:rPr>
                  <w:t>/opt/shibboleth-idp/bin/plugin.sh -l</w:t>
                </w:r>
              </w:p>
            </w:sdtContent>
          </w:sdt>
        </w:tc>
      </w:tr>
    </w:tbl>
    <w:p w14:paraId="32430520" w14:textId="77777777" w:rsidR="00E364C5" w:rsidRDefault="00E364C5">
      <w:pPr>
        <w:spacing w:line="240" w:lineRule="auto"/>
        <w:rPr>
          <w:rFonts w:ascii="メイリオ" w:eastAsia="メイリオ" w:hAnsi="メイリオ" w:cs="メイリオ"/>
        </w:rPr>
      </w:pPr>
    </w:p>
    <w:p w14:paraId="50287258" w14:textId="77777777" w:rsidR="00E364C5" w:rsidRDefault="00A43574">
      <w:pPr>
        <w:numPr>
          <w:ilvl w:val="0"/>
          <w:numId w:val="4"/>
        </w:numPr>
        <w:spacing w:line="240" w:lineRule="auto"/>
        <w:ind w:left="283"/>
        <w:rPr>
          <w:rFonts w:ascii="メイリオ" w:eastAsia="メイリオ" w:hAnsi="メイリオ" w:cs="メイリオ"/>
        </w:rPr>
      </w:pPr>
      <w:r>
        <w:rPr>
          <w:rFonts w:ascii="メイリオ" w:eastAsia="メイリオ" w:hAnsi="メイリオ" w:cs="メイリオ"/>
        </w:rPr>
        <w:t>/opt/shibboleth-</w:t>
      </w:r>
      <w:proofErr w:type="spellStart"/>
      <w:r>
        <w:rPr>
          <w:rFonts w:ascii="メイリオ" w:eastAsia="メイリオ" w:hAnsi="メイリオ" w:cs="メイリオ"/>
        </w:rPr>
        <w:t>idp</w:t>
      </w:r>
      <w:proofErr w:type="spellEnd"/>
      <w:r>
        <w:rPr>
          <w:rFonts w:ascii="メイリオ" w:eastAsia="メイリオ" w:hAnsi="メイリオ" w:cs="メイリオ"/>
        </w:rPr>
        <w:t>/conf/</w:t>
      </w:r>
      <w:proofErr w:type="spellStart"/>
      <w:r>
        <w:rPr>
          <w:rFonts w:ascii="メイリオ" w:eastAsia="メイリオ" w:hAnsi="メイリオ" w:cs="メイリオ"/>
        </w:rPr>
        <w:t>authn</w:t>
      </w:r>
      <w:proofErr w:type="spellEnd"/>
      <w:r>
        <w:rPr>
          <w:rFonts w:ascii="メイリオ" w:eastAsia="メイリオ" w:hAnsi="メイリオ" w:cs="メイリオ"/>
        </w:rPr>
        <w:t>/</w:t>
      </w:r>
      <w:proofErr w:type="spellStart"/>
      <w:r>
        <w:rPr>
          <w:rFonts w:ascii="メイリオ" w:eastAsia="メイリオ" w:hAnsi="メイリオ" w:cs="メイリオ"/>
        </w:rPr>
        <w:t>authn.properties</w:t>
      </w:r>
      <w:proofErr w:type="spellEnd"/>
      <w:r>
        <w:rPr>
          <w:rFonts w:ascii="メイリオ" w:eastAsia="メイリオ" w:hAnsi="メイリオ" w:cs="メイリオ"/>
        </w:rPr>
        <w:t xml:space="preserve"> </w:t>
      </w:r>
      <w:r>
        <w:rPr>
          <w:rFonts w:ascii="メイリオ" w:eastAsia="メイリオ" w:hAnsi="メイリオ" w:cs="メイリオ"/>
        </w:rPr>
        <w:t>の変更</w:t>
      </w:r>
    </w:p>
    <w:p w14:paraId="3AB76C04" w14:textId="77777777" w:rsidR="00E364C5" w:rsidRDefault="00A43574">
      <w:pPr>
        <w:spacing w:line="240" w:lineRule="auto"/>
        <w:ind w:left="283"/>
        <w:rPr>
          <w:rFonts w:ascii="メイリオ" w:eastAsia="メイリオ" w:hAnsi="メイリオ" w:cs="メイリオ"/>
        </w:rPr>
      </w:pPr>
      <w:proofErr w:type="spellStart"/>
      <w:r>
        <w:rPr>
          <w:rFonts w:ascii="メイリオ" w:eastAsia="メイリオ" w:hAnsi="メイリオ" w:cs="メイリオ"/>
        </w:rPr>
        <w:t>idp.authn.flows</w:t>
      </w:r>
      <w:proofErr w:type="spellEnd"/>
      <w:r>
        <w:rPr>
          <w:rFonts w:ascii="メイリオ" w:eastAsia="メイリオ" w:hAnsi="メイリオ" w:cs="メイリオ"/>
        </w:rPr>
        <w:t xml:space="preserve"> </w:t>
      </w:r>
      <w:r>
        <w:rPr>
          <w:rFonts w:ascii="メイリオ" w:eastAsia="メイリオ" w:hAnsi="メイリオ" w:cs="メイリオ"/>
        </w:rPr>
        <w:t>に</w:t>
      </w:r>
      <w:r>
        <w:rPr>
          <w:rFonts w:ascii="メイリオ" w:eastAsia="メイリオ" w:hAnsi="メイリオ" w:cs="メイリオ"/>
        </w:rPr>
        <w:t>MFA</w:t>
      </w:r>
      <w:r>
        <w:rPr>
          <w:rFonts w:ascii="メイリオ" w:eastAsia="メイリオ" w:hAnsi="メイリオ" w:cs="メイリオ"/>
        </w:rPr>
        <w:t>を設定して、</w:t>
      </w:r>
      <w:r>
        <w:rPr>
          <w:rFonts w:ascii="メイリオ" w:eastAsia="メイリオ" w:hAnsi="メイリオ" w:cs="メイリオ"/>
        </w:rPr>
        <w:t>MFA</w:t>
      </w:r>
      <w:r>
        <w:rPr>
          <w:rFonts w:ascii="メイリオ" w:eastAsia="メイリオ" w:hAnsi="メイリオ" w:cs="メイリオ"/>
        </w:rPr>
        <w:t>フローを有効化します。</w:t>
      </w:r>
    </w:p>
    <w:tbl>
      <w:tblPr>
        <w:tblStyle w:val="afa"/>
        <w:tblW w:w="9375" w:type="dxa"/>
        <w:tblInd w:w="31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375"/>
      </w:tblGrid>
      <w:tr w:rsidR="00E364C5" w14:paraId="77BAA551" w14:textId="77777777">
        <w:tc>
          <w:tcPr>
            <w:tcW w:w="9375" w:type="dxa"/>
            <w:shd w:val="clear" w:color="auto" w:fill="auto"/>
            <w:tcMar>
              <w:top w:w="100" w:type="dxa"/>
              <w:left w:w="100" w:type="dxa"/>
              <w:bottom w:w="100" w:type="dxa"/>
              <w:right w:w="100" w:type="dxa"/>
            </w:tcMar>
          </w:tcPr>
          <w:sdt>
            <w:sdtPr>
              <w:tag w:val="goog_rdk_2"/>
              <w:id w:val="-1738931310"/>
              <w:lock w:val="contentLocked"/>
            </w:sdtPr>
            <w:sdtEndPr/>
            <w:sdtContent>
              <w:p w14:paraId="29B7AB53"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 xml:space="preserve"># Regular expression matching login flows to enable, e.g. </w:t>
                </w:r>
                <w:r>
                  <w:rPr>
                    <w:rFonts w:ascii="メイリオ" w:eastAsia="メイリオ" w:hAnsi="メイリオ" w:cs="メイリオ"/>
                  </w:rPr>
                  <w:t>IPAddress|Password</w:t>
                </w:r>
              </w:p>
              <w:p w14:paraId="063448C7"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#idp.authn.flows= Password</w:t>
                </w:r>
              </w:p>
              <w:p w14:paraId="1ED8A18F" w14:textId="77777777" w:rsidR="00E364C5" w:rsidRDefault="00A43574">
                <w:pPr>
                  <w:widowControl w:val="0"/>
                  <w:spacing w:line="240" w:lineRule="auto"/>
                  <w:rPr>
                    <w:rFonts w:ascii="メイリオ" w:eastAsia="メイリオ" w:hAnsi="メイリオ" w:cs="メイリオ"/>
                    <w:color w:val="FF0000"/>
                  </w:rPr>
                </w:pPr>
                <w:r>
                  <w:rPr>
                    <w:rFonts w:ascii="メイリオ" w:eastAsia="メイリオ" w:hAnsi="メイリオ" w:cs="メイリオ"/>
                    <w:color w:val="FF0000"/>
                  </w:rPr>
                  <w:t>idp.authn.flows= MFA</w:t>
                </w:r>
              </w:p>
            </w:sdtContent>
          </w:sdt>
        </w:tc>
      </w:tr>
    </w:tbl>
    <w:p w14:paraId="4E65015F" w14:textId="77777777" w:rsidR="00E364C5" w:rsidRDefault="00E364C5">
      <w:pPr>
        <w:spacing w:line="240" w:lineRule="auto"/>
        <w:ind w:right="-182"/>
        <w:rPr>
          <w:rFonts w:ascii="メイリオ" w:eastAsia="メイリオ" w:hAnsi="メイリオ" w:cs="メイリオ"/>
        </w:rPr>
      </w:pPr>
    </w:p>
    <w:p w14:paraId="13F2778D" w14:textId="77777777" w:rsidR="00E364C5" w:rsidRDefault="00A43574">
      <w:pPr>
        <w:numPr>
          <w:ilvl w:val="0"/>
          <w:numId w:val="4"/>
        </w:numPr>
        <w:spacing w:line="240" w:lineRule="auto"/>
        <w:ind w:left="283"/>
        <w:rPr>
          <w:rFonts w:ascii="メイリオ" w:eastAsia="メイリオ" w:hAnsi="メイリオ" w:cs="メイリオ"/>
        </w:rPr>
      </w:pPr>
      <w:r>
        <w:rPr>
          <w:rFonts w:ascii="メイリオ" w:eastAsia="メイリオ" w:hAnsi="メイリオ" w:cs="メイリオ"/>
        </w:rPr>
        <w:t>/opt/shibboleth-</w:t>
      </w:r>
      <w:proofErr w:type="spellStart"/>
      <w:r>
        <w:rPr>
          <w:rFonts w:ascii="メイリオ" w:eastAsia="メイリオ" w:hAnsi="メイリオ" w:cs="メイリオ"/>
        </w:rPr>
        <w:t>idp</w:t>
      </w:r>
      <w:proofErr w:type="spellEnd"/>
      <w:r>
        <w:rPr>
          <w:rFonts w:ascii="メイリオ" w:eastAsia="メイリオ" w:hAnsi="メイリオ" w:cs="メイリオ"/>
        </w:rPr>
        <w:t>/conf/</w:t>
      </w:r>
      <w:proofErr w:type="spellStart"/>
      <w:r>
        <w:rPr>
          <w:rFonts w:ascii="メイリオ" w:eastAsia="メイリオ" w:hAnsi="メイリオ" w:cs="メイリオ"/>
        </w:rPr>
        <w:t>authn</w:t>
      </w:r>
      <w:proofErr w:type="spellEnd"/>
      <w:r>
        <w:rPr>
          <w:rFonts w:ascii="メイリオ" w:eastAsia="メイリオ" w:hAnsi="メイリオ" w:cs="メイリオ"/>
        </w:rPr>
        <w:t>/</w:t>
      </w:r>
      <w:proofErr w:type="spellStart"/>
      <w:r>
        <w:rPr>
          <w:rFonts w:ascii="メイリオ" w:eastAsia="メイリオ" w:hAnsi="メイリオ" w:cs="メイリオ"/>
        </w:rPr>
        <w:t>authn.properties</w:t>
      </w:r>
      <w:proofErr w:type="spellEnd"/>
      <w:r>
        <w:rPr>
          <w:rFonts w:ascii="メイリオ" w:eastAsia="メイリオ" w:hAnsi="メイリオ" w:cs="メイリオ"/>
        </w:rPr>
        <w:t xml:space="preserve"> </w:t>
      </w:r>
      <w:r>
        <w:rPr>
          <w:rFonts w:ascii="メイリオ" w:eastAsia="メイリオ" w:hAnsi="メイリオ" w:cs="メイリオ"/>
        </w:rPr>
        <w:t>の変更</w:t>
      </w:r>
    </w:p>
    <w:p w14:paraId="57E10E20" w14:textId="77777777" w:rsidR="00E364C5" w:rsidRDefault="00A43574">
      <w:pPr>
        <w:spacing w:line="240" w:lineRule="auto"/>
        <w:ind w:left="283" w:right="-182"/>
        <w:rPr>
          <w:rFonts w:ascii="メイリオ" w:eastAsia="メイリオ" w:hAnsi="メイリオ" w:cs="メイリオ"/>
          <w:color w:val="000000"/>
        </w:rPr>
      </w:pPr>
      <w:r>
        <w:rPr>
          <w:rFonts w:ascii="メイリオ" w:eastAsia="メイリオ" w:hAnsi="メイリオ" w:cs="メイリオ"/>
        </w:rPr>
        <w:t>パスワード認証、クライアント認証、</w:t>
      </w:r>
      <w:r>
        <w:rPr>
          <w:rFonts w:ascii="メイリオ" w:eastAsia="メイリオ" w:hAnsi="メイリオ" w:cs="メイリオ"/>
        </w:rPr>
        <w:t>MFA</w:t>
      </w:r>
      <w:r>
        <w:rPr>
          <w:rFonts w:ascii="メイリオ" w:eastAsia="メイリオ" w:hAnsi="メイリオ" w:cs="メイリオ"/>
        </w:rPr>
        <w:t>認証フローの設定を変更します。</w:t>
      </w:r>
    </w:p>
    <w:tbl>
      <w:tblPr>
        <w:tblStyle w:val="afb"/>
        <w:tblW w:w="928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285"/>
      </w:tblGrid>
      <w:tr w:rsidR="00E364C5" w14:paraId="7B828167" w14:textId="77777777">
        <w:tc>
          <w:tcPr>
            <w:tcW w:w="9285" w:type="dxa"/>
            <w:shd w:val="clear" w:color="auto" w:fill="EFEFEF"/>
            <w:tcMar>
              <w:top w:w="100" w:type="dxa"/>
              <w:left w:w="100" w:type="dxa"/>
              <w:bottom w:w="100" w:type="dxa"/>
              <w:right w:w="100" w:type="dxa"/>
            </w:tcMar>
          </w:tcPr>
          <w:p w14:paraId="6FE7BA6A"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（省略）</w:t>
            </w:r>
          </w:p>
          <w:p w14:paraId="27E757B7"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Password</w:t>
            </w:r>
            <w:r>
              <w:rPr>
                <w:rFonts w:ascii="メイリオ" w:eastAsia="メイリオ" w:hAnsi="メイリオ" w:cs="メイリオ"/>
                <w:color w:val="0000FF"/>
                <w:sz w:val="20"/>
                <w:szCs w:val="20"/>
              </w:rPr>
              <w:t>認証が</w:t>
            </w:r>
            <w:r>
              <w:rPr>
                <w:rFonts w:ascii="メイリオ" w:eastAsia="メイリオ" w:hAnsi="メイリオ" w:cs="メイリオ"/>
                <w:color w:val="0000FF"/>
                <w:sz w:val="20"/>
                <w:szCs w:val="20"/>
              </w:rPr>
              <w:t>level1</w:t>
            </w:r>
            <w:r>
              <w:rPr>
                <w:rFonts w:ascii="メイリオ" w:eastAsia="メイリオ" w:hAnsi="メイリオ" w:cs="メイリオ"/>
                <w:color w:val="0000FF"/>
                <w:sz w:val="20"/>
                <w:szCs w:val="20"/>
              </w:rPr>
              <w:t>を満たすとする設定</w:t>
            </w:r>
          </w:p>
          <w:p w14:paraId="711CCDD6" w14:textId="77777777" w:rsidR="00E364C5" w:rsidRDefault="00A43574">
            <w:pPr>
              <w:widowControl w:val="0"/>
              <w:spacing w:line="240" w:lineRule="auto"/>
              <w:rPr>
                <w:rFonts w:ascii="メイリオ" w:eastAsia="メイリオ" w:hAnsi="メイリオ" w:cs="メイリオ"/>
                <w:color w:val="0000FF"/>
                <w:sz w:val="20"/>
                <w:szCs w:val="20"/>
              </w:rPr>
            </w:pPr>
            <w:proofErr w:type="spellStart"/>
            <w:r>
              <w:rPr>
                <w:rFonts w:ascii="メイリオ" w:eastAsia="メイリオ" w:hAnsi="メイリオ" w:cs="メイリオ"/>
                <w:color w:val="FF0000"/>
                <w:sz w:val="20"/>
                <w:szCs w:val="20"/>
              </w:rPr>
              <w:t>idp.authn.Password.supportedPrincipals</w:t>
            </w:r>
            <w:proofErr w:type="spellEnd"/>
            <w:r>
              <w:rPr>
                <w:rFonts w:ascii="メイリオ" w:eastAsia="メイリオ" w:hAnsi="メイリオ" w:cs="メイリオ"/>
                <w:color w:val="FF0000"/>
                <w:sz w:val="20"/>
                <w:szCs w:val="20"/>
              </w:rPr>
              <w:t xml:space="preserve"> =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を外す</w:t>
            </w:r>
          </w:p>
          <w:p w14:paraId="79117A1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saml2/urn:oasis:names:tc:SAML:2.0:ac:classes:PasswordProtectedTransport,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を外す</w:t>
            </w:r>
          </w:p>
          <w:p w14:paraId="2E8574D6"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saml2/urn:oasis:names:tc:SAML:2.0:ac:classes:Password,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を外す</w:t>
            </w:r>
          </w:p>
          <w:p w14:paraId="50DFFD4C"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saml2/urn:mace:gakunin.jp:idprivacy:ac:classes:Level1,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挿入</w:t>
            </w:r>
          </w:p>
          <w:p w14:paraId="3C05385B"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saml1/urn:oasis:names:tc:SAML:1.0:am:password</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を外す</w:t>
            </w:r>
          </w:p>
          <w:p w14:paraId="2F4FDC8B"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lastRenderedPageBreak/>
              <w:t>（省略）</w:t>
            </w:r>
          </w:p>
          <w:p w14:paraId="25CC800A"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クライアント証明書認証が</w:t>
            </w:r>
            <w:r>
              <w:rPr>
                <w:rFonts w:ascii="メイリオ" w:eastAsia="メイリオ" w:hAnsi="メイリオ" w:cs="メイリオ"/>
                <w:color w:val="0000FF"/>
                <w:sz w:val="20"/>
                <w:szCs w:val="20"/>
              </w:rPr>
              <w:t>level1, 2</w:t>
            </w:r>
            <w:r>
              <w:rPr>
                <w:rFonts w:ascii="メイリオ" w:eastAsia="メイリオ" w:hAnsi="メイリオ" w:cs="メイリオ"/>
                <w:color w:val="0000FF"/>
                <w:sz w:val="20"/>
                <w:szCs w:val="20"/>
              </w:rPr>
              <w:t>を満たすとする設定</w:t>
            </w:r>
          </w:p>
          <w:p w14:paraId="3158B44F"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0000FF"/>
                <w:sz w:val="20"/>
                <w:szCs w:val="20"/>
              </w:rPr>
              <w:t>&lt;</w:t>
            </w:r>
            <w:r>
              <w:rPr>
                <w:rFonts w:ascii="メイリオ" w:eastAsia="メイリオ" w:hAnsi="メイリオ" w:cs="メイリオ"/>
                <w:color w:val="0000FF"/>
                <w:sz w:val="20"/>
                <w:szCs w:val="20"/>
              </w:rPr>
              <w:t>赤字の部分を挿入</w:t>
            </w:r>
            <w:r>
              <w:rPr>
                <w:rFonts w:ascii="メイリオ" w:eastAsia="メイリオ" w:hAnsi="メイリオ" w:cs="メイリオ"/>
                <w:color w:val="0000FF"/>
                <w:sz w:val="20"/>
                <w:szCs w:val="20"/>
              </w:rPr>
              <w:t>&gt;</w:t>
            </w:r>
          </w:p>
          <w:p w14:paraId="330A08C7" w14:textId="77777777" w:rsidR="00E364C5" w:rsidRDefault="00A43574">
            <w:pPr>
              <w:widowControl w:val="0"/>
              <w:spacing w:line="240" w:lineRule="auto"/>
              <w:rPr>
                <w:rFonts w:ascii="メイリオ" w:eastAsia="メイリオ" w:hAnsi="メイリオ" w:cs="メイリオ"/>
                <w:sz w:val="20"/>
                <w:szCs w:val="20"/>
              </w:rPr>
            </w:pPr>
            <w:proofErr w:type="spellStart"/>
            <w:r>
              <w:rPr>
                <w:rFonts w:ascii="メイリオ" w:eastAsia="メイリオ" w:hAnsi="メイリオ" w:cs="メイリオ"/>
                <w:sz w:val="20"/>
                <w:szCs w:val="20"/>
              </w:rPr>
              <w:t>idp.authn.RemoteUser.supportedPrincipals</w:t>
            </w:r>
            <w:proofErr w:type="spellEnd"/>
            <w:r>
              <w:rPr>
                <w:rFonts w:ascii="メイリオ" w:eastAsia="メイリオ" w:hAnsi="メイリオ" w:cs="メイリオ"/>
                <w:sz w:val="20"/>
                <w:szCs w:val="20"/>
              </w:rPr>
              <w:t xml:space="preserve"> = \</w:t>
            </w:r>
          </w:p>
          <w:p w14:paraId="22FF781C" w14:textId="6341D205"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saml2/urn:oasis:names:tc:SAML:2.0:ac:classes:</w:t>
            </w:r>
            <w:r w:rsidR="00B3551E">
              <w:rPr>
                <w:rFonts w:ascii="メイリオ" w:eastAsia="メイリオ" w:hAnsi="メイリオ" w:cs="メイリオ" w:hint="eastAsia"/>
                <w:sz w:val="20"/>
                <w:szCs w:val="20"/>
              </w:rPr>
              <w:t>X509</w:t>
            </w:r>
            <w:r>
              <w:rPr>
                <w:rFonts w:ascii="メイリオ" w:eastAsia="メイリオ" w:hAnsi="メイリオ" w:cs="メイリオ"/>
                <w:sz w:val="20"/>
                <w:szCs w:val="20"/>
              </w:rPr>
              <w:t>, \</w:t>
            </w:r>
          </w:p>
          <w:p w14:paraId="3DAF9E64" w14:textId="64E94665"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saml2/urn:oasis:names:tc:SAML:2.0:ac:classes:</w:t>
            </w:r>
            <w:r w:rsidR="00B3551E">
              <w:rPr>
                <w:rFonts w:ascii="メイリオ" w:eastAsia="メイリオ" w:hAnsi="メイリオ" w:cs="メイリオ" w:hint="eastAsia"/>
                <w:sz w:val="20"/>
                <w:szCs w:val="20"/>
              </w:rPr>
              <w:t>TLSClient</w:t>
            </w:r>
            <w:r>
              <w:rPr>
                <w:rFonts w:ascii="メイリオ" w:eastAsia="メイリオ" w:hAnsi="メイリオ" w:cs="メイリオ"/>
                <w:sz w:val="20"/>
                <w:szCs w:val="20"/>
              </w:rPr>
              <w:t>, \</w:t>
            </w:r>
          </w:p>
          <w:p w14:paraId="155C4277"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saml2/urn:mace:gakunin.jp:idprivacy:ac:classes:Level2,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挿入</w:t>
            </w:r>
          </w:p>
          <w:p w14:paraId="0F6E846F"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saml2/urn:mace:gakunin.jp:idprivacy:ac:classes:Level1,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挿入</w:t>
            </w:r>
          </w:p>
          <w:p w14:paraId="1DDB4874"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FF0000"/>
                <w:sz w:val="20"/>
                <w:szCs w:val="20"/>
              </w:rPr>
              <w:t xml:space="preserve"> </w:t>
            </w:r>
            <w:r>
              <w:rPr>
                <w:rFonts w:ascii="メイリオ" w:eastAsia="メイリオ" w:hAnsi="メイリオ" w:cs="メイリオ"/>
                <w:sz w:val="20"/>
                <w:szCs w:val="20"/>
              </w:rPr>
              <w:t xml:space="preserve">   saml1/urn:ietf:rfc:2246</w:t>
            </w:r>
          </w:p>
          <w:p w14:paraId="0077517A"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（省略）</w:t>
            </w:r>
          </w:p>
          <w:p w14:paraId="7C7D65CC" w14:textId="77777777" w:rsidR="00E364C5" w:rsidRDefault="00A43574">
            <w:pPr>
              <w:widowControl w:val="0"/>
              <w:spacing w:line="240" w:lineRule="auto"/>
              <w:rPr>
                <w:rFonts w:ascii="メイリオ" w:eastAsia="メイリオ" w:hAnsi="メイリオ" w:cs="メイリオ"/>
                <w:color w:val="0000FF"/>
                <w:sz w:val="20"/>
                <w:szCs w:val="20"/>
              </w:rPr>
            </w:pPr>
            <w:r>
              <w:rPr>
                <w:rFonts w:ascii="メイリオ" w:eastAsia="メイリオ" w:hAnsi="メイリオ" w:cs="メイリオ"/>
                <w:color w:val="0000FF"/>
                <w:sz w:val="20"/>
                <w:szCs w:val="20"/>
              </w:rPr>
              <w:t>MFA</w:t>
            </w:r>
            <w:r>
              <w:rPr>
                <w:rFonts w:ascii="メイリオ" w:eastAsia="メイリオ" w:hAnsi="メイリオ" w:cs="メイリオ"/>
                <w:color w:val="0000FF"/>
                <w:sz w:val="20"/>
                <w:szCs w:val="20"/>
              </w:rPr>
              <w:t>フローが</w:t>
            </w:r>
            <w:r>
              <w:rPr>
                <w:rFonts w:ascii="メイリオ" w:eastAsia="メイリオ" w:hAnsi="メイリオ" w:cs="メイリオ"/>
                <w:color w:val="0000FF"/>
                <w:sz w:val="20"/>
                <w:szCs w:val="20"/>
              </w:rPr>
              <w:t>level1, 2</w:t>
            </w:r>
            <w:r>
              <w:rPr>
                <w:rFonts w:ascii="メイリオ" w:eastAsia="メイリオ" w:hAnsi="メイリオ" w:cs="メイリオ"/>
                <w:color w:val="0000FF"/>
                <w:sz w:val="20"/>
                <w:szCs w:val="20"/>
              </w:rPr>
              <w:t>を満たすとする設定</w:t>
            </w:r>
          </w:p>
          <w:p w14:paraId="71B730F4" w14:textId="77777777" w:rsidR="00E364C5" w:rsidRDefault="00A43574">
            <w:pPr>
              <w:widowControl w:val="0"/>
              <w:spacing w:line="240" w:lineRule="auto"/>
              <w:rPr>
                <w:rFonts w:ascii="メイリオ" w:eastAsia="メイリオ" w:hAnsi="メイリオ" w:cs="メイリオ"/>
                <w:sz w:val="20"/>
                <w:szCs w:val="20"/>
              </w:rPr>
            </w:pPr>
            <w:proofErr w:type="spellStart"/>
            <w:r>
              <w:rPr>
                <w:rFonts w:ascii="メイリオ" w:eastAsia="メイリオ" w:hAnsi="メイリオ" w:cs="メイリオ"/>
                <w:sz w:val="20"/>
                <w:szCs w:val="20"/>
              </w:rPr>
              <w:t>idp.authn.MFA.supportedPrincipals</w:t>
            </w:r>
            <w:proofErr w:type="spellEnd"/>
            <w:r>
              <w:rPr>
                <w:rFonts w:ascii="メイリオ" w:eastAsia="メイリオ" w:hAnsi="メイリオ" w:cs="メイリオ"/>
                <w:sz w:val="20"/>
                <w:szCs w:val="20"/>
              </w:rPr>
              <w:t xml:space="preserve"> = \</w:t>
            </w:r>
          </w:p>
          <w:p w14:paraId="1BDDF0F6"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saml2/urn:oasis:names:tc:SAML:2.0:ac:classes:InternetProtocol, \</w:t>
            </w:r>
          </w:p>
          <w:p w14:paraId="2C71CBA2"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saml2/urn:oasis:names:tc:SAML:2.0:ac:classes:PasswordProtectedTransport, \</w:t>
            </w:r>
          </w:p>
          <w:p w14:paraId="249DDD85"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saml2/urn:oasis:names:tc:SAML:2.0:ac:classes:Password, \</w:t>
            </w:r>
          </w:p>
          <w:p w14:paraId="5747FEB9"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saml2/urn:mace:gakunin.jp:idprivacy:ac:classes:Level2,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挿入</w:t>
            </w:r>
          </w:p>
          <w:p w14:paraId="0003DD0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saml2/urn:mace:gakunin.jp:idprivacy:ac:classes:Level1, \</w:t>
            </w:r>
            <w:r>
              <w:rPr>
                <w:rFonts w:ascii="メイリオ" w:eastAsia="メイリオ" w:hAnsi="メイリオ" w:cs="メイリオ"/>
                <w:color w:val="0000FF"/>
                <w:sz w:val="20"/>
                <w:szCs w:val="20"/>
              </w:rPr>
              <w:t>←</w:t>
            </w:r>
            <w:r>
              <w:rPr>
                <w:rFonts w:ascii="メイリオ" w:eastAsia="メイリオ" w:hAnsi="メイリオ" w:cs="メイリオ"/>
                <w:color w:val="0000FF"/>
                <w:sz w:val="20"/>
                <w:szCs w:val="20"/>
              </w:rPr>
              <w:t>挿入</w:t>
            </w:r>
          </w:p>
          <w:p w14:paraId="2F42CC2E"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r>
              <w:rPr>
                <w:rFonts w:ascii="メイリオ" w:eastAsia="メイリオ" w:hAnsi="メイリオ" w:cs="メイリオ"/>
                <w:sz w:val="20"/>
                <w:szCs w:val="20"/>
              </w:rPr>
              <w:t>saml1/urn:oasis:names:tc:SAML:1.0:am:password</w:t>
            </w:r>
          </w:p>
          <w:p w14:paraId="309FBF81"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0000FF"/>
                <w:sz w:val="20"/>
                <w:szCs w:val="20"/>
              </w:rPr>
              <w:t>（省略）</w:t>
            </w:r>
          </w:p>
        </w:tc>
      </w:tr>
    </w:tbl>
    <w:p w14:paraId="58AB4431" w14:textId="77777777" w:rsidR="00E364C5" w:rsidRDefault="00E364C5">
      <w:pPr>
        <w:spacing w:line="240" w:lineRule="auto"/>
        <w:ind w:left="283"/>
        <w:rPr>
          <w:rFonts w:ascii="メイリオ" w:eastAsia="メイリオ" w:hAnsi="メイリオ" w:cs="メイリオ"/>
        </w:rPr>
      </w:pPr>
    </w:p>
    <w:p w14:paraId="3D63E018" w14:textId="77777777" w:rsidR="00E364C5" w:rsidRDefault="00A43574">
      <w:pPr>
        <w:numPr>
          <w:ilvl w:val="0"/>
          <w:numId w:val="4"/>
        </w:numPr>
        <w:spacing w:line="240" w:lineRule="auto"/>
        <w:ind w:left="283"/>
        <w:rPr>
          <w:rFonts w:ascii="メイリオ" w:eastAsia="メイリオ" w:hAnsi="メイリオ" w:cs="メイリオ"/>
        </w:rPr>
      </w:pPr>
      <w:r>
        <w:rPr>
          <w:rFonts w:ascii="メイリオ" w:eastAsia="メイリオ" w:hAnsi="メイリオ" w:cs="メイリオ"/>
        </w:rPr>
        <w:t>/opt/shibboleth-</w:t>
      </w:r>
      <w:proofErr w:type="spellStart"/>
      <w:r>
        <w:rPr>
          <w:rFonts w:ascii="メイリオ" w:eastAsia="メイリオ" w:hAnsi="メイリオ" w:cs="メイリオ"/>
        </w:rPr>
        <w:t>idp</w:t>
      </w:r>
      <w:proofErr w:type="spellEnd"/>
      <w:r>
        <w:rPr>
          <w:rFonts w:ascii="メイリオ" w:eastAsia="メイリオ" w:hAnsi="メイリオ" w:cs="メイリオ"/>
        </w:rPr>
        <w:t xml:space="preserve">/conf/relying-party.xml </w:t>
      </w:r>
      <w:r>
        <w:rPr>
          <w:rFonts w:ascii="メイリオ" w:eastAsia="メイリオ" w:hAnsi="メイリオ" w:cs="メイリオ"/>
        </w:rPr>
        <w:t>の変更</w:t>
      </w:r>
    </w:p>
    <w:p w14:paraId="3B98DFD2" w14:textId="77777777" w:rsidR="00E364C5" w:rsidRDefault="00A43574">
      <w:pPr>
        <w:spacing w:line="240" w:lineRule="auto"/>
        <w:ind w:left="283" w:right="-182"/>
        <w:rPr>
          <w:rFonts w:ascii="メイリオ" w:eastAsia="メイリオ" w:hAnsi="メイリオ" w:cs="メイリオ"/>
        </w:rPr>
      </w:pPr>
      <w:r>
        <w:rPr>
          <w:rFonts w:ascii="メイリオ" w:eastAsia="メイリオ" w:hAnsi="メイリオ" w:cs="メイリオ"/>
        </w:rPr>
        <w:t>SAML2.SSO</w:t>
      </w:r>
      <w:r>
        <w:rPr>
          <w:rFonts w:ascii="メイリオ" w:eastAsia="メイリオ" w:hAnsi="メイリオ" w:cs="メイリオ"/>
        </w:rPr>
        <w:t>に</w:t>
      </w:r>
      <w:proofErr w:type="spellStart"/>
      <w:r>
        <w:rPr>
          <w:rFonts w:ascii="メイリオ" w:eastAsia="メイリオ" w:hAnsi="メイリオ" w:cs="メイリオ"/>
        </w:rPr>
        <w:t>defaultAuthenticationMethods</w:t>
      </w:r>
      <w:proofErr w:type="spellEnd"/>
      <w:r>
        <w:rPr>
          <w:rFonts w:ascii="メイリオ" w:eastAsia="メイリオ" w:hAnsi="メイリオ" w:cs="メイリオ"/>
        </w:rPr>
        <w:t>プロパティを設定します。</w:t>
      </w:r>
    </w:p>
    <w:tbl>
      <w:tblPr>
        <w:tblStyle w:val="afc"/>
        <w:tblW w:w="892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8925"/>
      </w:tblGrid>
      <w:tr w:rsidR="00E364C5" w14:paraId="06618041" w14:textId="77777777">
        <w:tc>
          <w:tcPr>
            <w:tcW w:w="8925" w:type="dxa"/>
            <w:shd w:val="clear" w:color="auto" w:fill="EFEFEF"/>
            <w:tcMar>
              <w:top w:w="100" w:type="dxa"/>
              <w:left w:w="100" w:type="dxa"/>
              <w:bottom w:w="100" w:type="dxa"/>
              <w:right w:w="100" w:type="dxa"/>
            </w:tcMar>
          </w:tcPr>
          <w:p w14:paraId="72CF52BA"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0000FF"/>
                <w:sz w:val="20"/>
                <w:szCs w:val="20"/>
              </w:rPr>
              <w:t>（省略）</w:t>
            </w:r>
          </w:p>
          <w:p w14:paraId="16A5A8CD"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&lt;bean id="</w:t>
            </w:r>
            <w:proofErr w:type="spellStart"/>
            <w:r>
              <w:rPr>
                <w:rFonts w:ascii="メイリオ" w:eastAsia="メイリオ" w:hAnsi="メイリオ" w:cs="メイリオ"/>
                <w:sz w:val="20"/>
                <w:szCs w:val="20"/>
              </w:rPr>
              <w:t>shibboleth.DefaultRelyingParty</w:t>
            </w:r>
            <w:proofErr w:type="spellEnd"/>
            <w:r>
              <w:rPr>
                <w:rFonts w:ascii="メイリオ" w:eastAsia="メイリオ" w:hAnsi="メイリオ" w:cs="メイリオ"/>
                <w:sz w:val="20"/>
                <w:szCs w:val="20"/>
              </w:rPr>
              <w:t>" parent="</w:t>
            </w:r>
            <w:proofErr w:type="spellStart"/>
            <w:r>
              <w:rPr>
                <w:rFonts w:ascii="メイリオ" w:eastAsia="メイリオ" w:hAnsi="メイリオ" w:cs="メイリオ"/>
                <w:sz w:val="20"/>
                <w:szCs w:val="20"/>
              </w:rPr>
              <w:t>RelyingParty</w:t>
            </w:r>
            <w:proofErr w:type="spellEnd"/>
            <w:r>
              <w:rPr>
                <w:rFonts w:ascii="メイリオ" w:eastAsia="メイリオ" w:hAnsi="メイリオ" w:cs="メイリオ"/>
                <w:sz w:val="20"/>
                <w:szCs w:val="20"/>
              </w:rPr>
              <w:t>"&gt;</w:t>
            </w:r>
          </w:p>
          <w:p w14:paraId="6C49846E"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&lt;property name="</w:t>
            </w:r>
            <w:proofErr w:type="spellStart"/>
            <w:r>
              <w:rPr>
                <w:rFonts w:ascii="メイリオ" w:eastAsia="メイリオ" w:hAnsi="メイリオ" w:cs="メイリオ"/>
                <w:sz w:val="20"/>
                <w:szCs w:val="20"/>
              </w:rPr>
              <w:t>profileConfigurations</w:t>
            </w:r>
            <w:proofErr w:type="spellEnd"/>
            <w:r>
              <w:rPr>
                <w:rFonts w:ascii="メイリオ" w:eastAsia="メイリオ" w:hAnsi="メイリオ" w:cs="メイリオ"/>
                <w:sz w:val="20"/>
                <w:szCs w:val="20"/>
              </w:rPr>
              <w:t>"&gt;</w:t>
            </w:r>
          </w:p>
          <w:p w14:paraId="5B6A667F"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&lt;list&gt;</w:t>
            </w:r>
          </w:p>
          <w:p w14:paraId="1BEAFDC4"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 SAML 1.1 and SAML 2.0 </w:t>
            </w:r>
            <w:proofErr w:type="spellStart"/>
            <w:r>
              <w:rPr>
                <w:rFonts w:ascii="メイリオ" w:eastAsia="メイリオ" w:hAnsi="メイリオ" w:cs="メイリオ"/>
                <w:sz w:val="20"/>
                <w:szCs w:val="20"/>
              </w:rPr>
              <w:t>AttributeQuery</w:t>
            </w:r>
            <w:proofErr w:type="spellEnd"/>
            <w:r>
              <w:rPr>
                <w:rFonts w:ascii="メイリオ" w:eastAsia="メイリオ" w:hAnsi="メイリオ" w:cs="メイリオ"/>
                <w:sz w:val="20"/>
                <w:szCs w:val="20"/>
              </w:rPr>
              <w:t xml:space="preserve"> are disabled by default. --&gt;</w:t>
            </w:r>
          </w:p>
          <w:p w14:paraId="211603B3"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w:t>
            </w:r>
          </w:p>
          <w:p w14:paraId="6498A60B"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w:t>
            </w:r>
            <w:proofErr w:type="spellStart"/>
            <w:r>
              <w:rPr>
                <w:rFonts w:ascii="メイリオ" w:eastAsia="メイリオ" w:hAnsi="メイリオ" w:cs="メイリオ"/>
                <w:sz w:val="20"/>
                <w:szCs w:val="20"/>
              </w:rPr>
              <w:t>Shibboleth.SSO</w:t>
            </w:r>
            <w:proofErr w:type="spellEnd"/>
            <w:r>
              <w:rPr>
                <w:rFonts w:ascii="メイリオ" w:eastAsia="メイリオ" w:hAnsi="メイリオ" w:cs="メイリオ"/>
                <w:sz w:val="20"/>
                <w:szCs w:val="20"/>
              </w:rPr>
              <w:t>" /&gt;</w:t>
            </w:r>
          </w:p>
          <w:p w14:paraId="4F26E0CB"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bean="SAML1.AttributeQuery" /&gt;</w:t>
            </w:r>
          </w:p>
          <w:p w14:paraId="218A9BB2"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bean="SAML1.ArtifactResolution" /&gt;</w:t>
            </w:r>
          </w:p>
          <w:p w14:paraId="5D83CE3C"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--&gt;</w:t>
            </w:r>
          </w:p>
          <w:p w14:paraId="248BB41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&lt;bean parent="SAML2.SSO" p:postAuthenticationFlows="attribute-release"&gt;</w:t>
            </w:r>
          </w:p>
          <w:p w14:paraId="1E884CC4"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&lt;property name="</w:t>
            </w:r>
            <w:proofErr w:type="spellStart"/>
            <w:r>
              <w:rPr>
                <w:rFonts w:ascii="メイリオ" w:eastAsia="メイリオ" w:hAnsi="メイリオ" w:cs="メイリオ"/>
                <w:color w:val="FF0000"/>
                <w:sz w:val="20"/>
                <w:szCs w:val="20"/>
              </w:rPr>
              <w:t>defaultAuthenticationMethods</w:t>
            </w:r>
            <w:proofErr w:type="spellEnd"/>
            <w:r>
              <w:rPr>
                <w:rFonts w:ascii="メイリオ" w:eastAsia="メイリオ" w:hAnsi="メイリオ" w:cs="メイリオ"/>
                <w:color w:val="FF0000"/>
                <w:sz w:val="20"/>
                <w:szCs w:val="20"/>
              </w:rPr>
              <w:t>"&gt;</w:t>
            </w:r>
          </w:p>
          <w:p w14:paraId="6DF5CB73"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lastRenderedPageBreak/>
              <w:t xml:space="preserve">                        &lt;list&gt;</w:t>
            </w:r>
          </w:p>
          <w:p w14:paraId="098AE93A"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&lt;bean parent="shibboleth.SAML2AuthnContextClassRef"</w:t>
            </w:r>
          </w:p>
          <w:p w14:paraId="3121FFA8"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c:classRef="urn:mace:gakunin.jp:idprivacy:ac:classes:Level1" /&gt;</w:t>
            </w:r>
          </w:p>
          <w:p w14:paraId="0059A29B"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&lt;/list&gt;</w:t>
            </w:r>
          </w:p>
          <w:p w14:paraId="09BFCE3B"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&lt;/property&gt;</w:t>
            </w:r>
          </w:p>
          <w:p w14:paraId="1E577093"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&lt;/bean&gt;</w:t>
            </w:r>
          </w:p>
          <w:p w14:paraId="1B866FAB"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bean="SAML2.ECP" /&gt;</w:t>
            </w:r>
          </w:p>
          <w:p w14:paraId="0F76A729"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bean="SAML2.Logout" /&gt;</w:t>
            </w:r>
          </w:p>
          <w:p w14:paraId="55F79C48"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w:t>
            </w:r>
          </w:p>
          <w:p w14:paraId="17336A2F"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bean="SAML2.AttributeQuery" /&gt;</w:t>
            </w:r>
          </w:p>
          <w:p w14:paraId="2A7D5E26"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--&gt;</w:t>
            </w:r>
          </w:p>
          <w:p w14:paraId="26919FD0"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&lt;ref bean="SAML2.ArtifactResolution" /&gt;</w:t>
            </w:r>
          </w:p>
          <w:p w14:paraId="3BACB765"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&lt;/list&gt;</w:t>
            </w:r>
          </w:p>
          <w:p w14:paraId="6C046672"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&lt;/property&gt;</w:t>
            </w:r>
          </w:p>
          <w:p w14:paraId="7FDB0B90"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&lt;/bean&gt;</w:t>
            </w:r>
          </w:p>
          <w:p w14:paraId="11577FBD" w14:textId="77777777" w:rsidR="00E364C5" w:rsidRDefault="00E364C5">
            <w:pPr>
              <w:widowControl w:val="0"/>
              <w:spacing w:line="240" w:lineRule="auto"/>
              <w:rPr>
                <w:rFonts w:ascii="メイリオ" w:eastAsia="メイリオ" w:hAnsi="メイリオ" w:cs="メイリオ"/>
                <w:sz w:val="20"/>
                <w:szCs w:val="20"/>
              </w:rPr>
            </w:pPr>
          </w:p>
          <w:p w14:paraId="64CC22D7"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0000FF"/>
                <w:sz w:val="20"/>
                <w:szCs w:val="20"/>
              </w:rPr>
              <w:t>（省略）</w:t>
            </w:r>
          </w:p>
        </w:tc>
      </w:tr>
    </w:tbl>
    <w:p w14:paraId="6581F189" w14:textId="77777777" w:rsidR="00E364C5" w:rsidRDefault="00E364C5">
      <w:pPr>
        <w:spacing w:line="240" w:lineRule="auto"/>
        <w:ind w:left="283" w:right="-182"/>
        <w:rPr>
          <w:rFonts w:ascii="メイリオ" w:eastAsia="メイリオ" w:hAnsi="メイリオ" w:cs="メイリオ"/>
        </w:rPr>
      </w:pPr>
    </w:p>
    <w:p w14:paraId="451C1040" w14:textId="77777777" w:rsidR="00E364C5" w:rsidRDefault="00A43574">
      <w:pPr>
        <w:numPr>
          <w:ilvl w:val="0"/>
          <w:numId w:val="4"/>
        </w:numPr>
        <w:spacing w:line="240" w:lineRule="auto"/>
        <w:ind w:left="283"/>
        <w:rPr>
          <w:rFonts w:ascii="メイリオ" w:eastAsia="メイリオ" w:hAnsi="メイリオ" w:cs="メイリオ"/>
        </w:rPr>
      </w:pPr>
      <w:r>
        <w:rPr>
          <w:rFonts w:ascii="メイリオ" w:eastAsia="メイリオ" w:hAnsi="メイリオ" w:cs="メイリオ"/>
        </w:rPr>
        <w:t>/opt/shibboleth-</w:t>
      </w:r>
      <w:proofErr w:type="spellStart"/>
      <w:r>
        <w:rPr>
          <w:rFonts w:ascii="メイリオ" w:eastAsia="メイリオ" w:hAnsi="メイリオ" w:cs="メイリオ"/>
        </w:rPr>
        <w:t>idp</w:t>
      </w:r>
      <w:proofErr w:type="spellEnd"/>
      <w:r>
        <w:rPr>
          <w:rFonts w:ascii="メイリオ" w:eastAsia="メイリオ" w:hAnsi="メイリオ" w:cs="メイリオ"/>
        </w:rPr>
        <w:t>/conf/</w:t>
      </w:r>
      <w:proofErr w:type="spellStart"/>
      <w:r>
        <w:rPr>
          <w:rFonts w:ascii="メイリオ" w:eastAsia="メイリオ" w:hAnsi="メイリオ" w:cs="メイリオ"/>
        </w:rPr>
        <w:t>authn</w:t>
      </w:r>
      <w:proofErr w:type="spellEnd"/>
      <w:r>
        <w:rPr>
          <w:rFonts w:ascii="メイリオ" w:eastAsia="メイリオ" w:hAnsi="メイリオ" w:cs="メイリオ"/>
        </w:rPr>
        <w:t xml:space="preserve">/mfa-authn-config.xml </w:t>
      </w:r>
      <w:r>
        <w:rPr>
          <w:rFonts w:ascii="メイリオ" w:eastAsia="メイリオ" w:hAnsi="メイリオ" w:cs="メイリオ"/>
        </w:rPr>
        <w:t>の変更</w:t>
      </w:r>
    </w:p>
    <w:p w14:paraId="60A84E46" w14:textId="77777777" w:rsidR="00E364C5" w:rsidRDefault="00A43574">
      <w:pPr>
        <w:spacing w:line="240" w:lineRule="auto"/>
        <w:ind w:left="283" w:right="-182"/>
        <w:rPr>
          <w:rFonts w:ascii="メイリオ" w:eastAsia="メイリオ" w:hAnsi="メイリオ" w:cs="メイリオ"/>
        </w:rPr>
      </w:pPr>
      <w:r>
        <w:rPr>
          <w:rFonts w:ascii="メイリオ" w:eastAsia="メイリオ" w:hAnsi="メイリオ" w:cs="メイリオ"/>
        </w:rPr>
        <w:t>MFA</w:t>
      </w:r>
      <w:r>
        <w:rPr>
          <w:rFonts w:ascii="メイリオ" w:eastAsia="メイリオ" w:hAnsi="メイリオ" w:cs="メイリオ"/>
        </w:rPr>
        <w:t>認証フローの動作を設定します。</w:t>
      </w:r>
    </w:p>
    <w:p w14:paraId="33CFCA44" w14:textId="77777777" w:rsidR="00E364C5" w:rsidRDefault="00A43574">
      <w:pPr>
        <w:numPr>
          <w:ilvl w:val="0"/>
          <w:numId w:val="3"/>
        </w:numPr>
        <w:pBdr>
          <w:top w:val="nil"/>
          <w:left w:val="nil"/>
          <w:bottom w:val="nil"/>
          <w:right w:val="nil"/>
          <w:between w:val="nil"/>
        </w:pBdr>
        <w:spacing w:line="240" w:lineRule="auto"/>
        <w:ind w:right="-182"/>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&lt;</w:t>
      </w:r>
      <w:proofErr w:type="spellStart"/>
      <w:r>
        <w:rPr>
          <w:rFonts w:ascii="メイリオ" w:eastAsia="メイリオ" w:hAnsi="メイリオ" w:cs="メイリオ"/>
        </w:rPr>
        <w:t>util:map</w:t>
      </w:r>
      <w:proofErr w:type="spellEnd"/>
      <w:r>
        <w:rPr>
          <w:rFonts w:ascii="メイリオ" w:eastAsia="メイリオ" w:hAnsi="メイリオ" w:cs="メイリオ"/>
        </w:rPr>
        <w:t xml:space="preserve"> id="</w:t>
      </w:r>
      <w:proofErr w:type="spellStart"/>
      <w:r>
        <w:rPr>
          <w:rFonts w:ascii="メイリオ" w:eastAsia="メイリオ" w:hAnsi="メイリオ" w:cs="メイリオ"/>
        </w:rPr>
        <w:t>shibboleth.authn.MFA.TransitionMap</w:t>
      </w:r>
      <w:proofErr w:type="spellEnd"/>
      <w:r>
        <w:rPr>
          <w:rFonts w:ascii="メイリオ" w:eastAsia="メイリオ" w:hAnsi="メイリオ" w:cs="メイリオ"/>
        </w:rPr>
        <w:t>"&gt;</w:t>
      </w:r>
      <w:r>
        <w:rPr>
          <w:rFonts w:ascii="メイリオ" w:eastAsia="メイリオ" w:hAnsi="メイリオ" w:cs="メイリオ"/>
        </w:rPr>
        <w:t>」と「</w:t>
      </w:r>
      <w:r>
        <w:rPr>
          <w:rFonts w:ascii="メイリオ" w:eastAsia="メイリオ" w:hAnsi="メイリオ" w:cs="メイリオ"/>
        </w:rPr>
        <w:t>&lt;bean id="</w:t>
      </w:r>
      <w:proofErr w:type="spellStart"/>
      <w:r>
        <w:rPr>
          <w:rFonts w:ascii="メイリオ" w:eastAsia="メイリオ" w:hAnsi="メイリオ" w:cs="メイリオ"/>
        </w:rPr>
        <w:t>checkSecondFactor</w:t>
      </w:r>
      <w:proofErr w:type="spellEnd"/>
      <w:r>
        <w:rPr>
          <w:rFonts w:ascii="メイリオ" w:eastAsia="メイリオ" w:hAnsi="メイリオ" w:cs="メイリオ"/>
        </w:rPr>
        <w:t>" parent="</w:t>
      </w:r>
      <w:proofErr w:type="spellStart"/>
      <w:r>
        <w:rPr>
          <w:rFonts w:ascii="メイリオ" w:eastAsia="メイリオ" w:hAnsi="メイリオ" w:cs="メイリオ"/>
        </w:rPr>
        <w:t>shibboleth.ContextFunctions.Scripted</w:t>
      </w:r>
      <w:proofErr w:type="spellEnd"/>
      <w:r>
        <w:rPr>
          <w:rFonts w:ascii="メイリオ" w:eastAsia="メイリオ" w:hAnsi="メイリオ" w:cs="メイリオ"/>
        </w:rPr>
        <w:t>" factory-method="</w:t>
      </w:r>
      <w:proofErr w:type="spellStart"/>
      <w:r>
        <w:rPr>
          <w:rFonts w:ascii="メイリオ" w:eastAsia="メイリオ" w:hAnsi="メイリオ" w:cs="メイリオ"/>
        </w:rPr>
        <w:t>inlineScript</w:t>
      </w:r>
      <w:proofErr w:type="spellEnd"/>
      <w:r>
        <w:rPr>
          <w:rFonts w:ascii="メイリオ" w:eastAsia="メイリオ" w:hAnsi="メイリオ" w:cs="メイリオ"/>
        </w:rPr>
        <w:t>"&gt;</w:t>
      </w:r>
      <w:r>
        <w:rPr>
          <w:rFonts w:ascii="メイリオ" w:eastAsia="メイリオ" w:hAnsi="メイリオ" w:cs="メイリオ"/>
        </w:rPr>
        <w:t>」のブロックを以下の通り置き換えます。</w:t>
      </w:r>
    </w:p>
    <w:tbl>
      <w:tblPr>
        <w:tblStyle w:val="afd"/>
        <w:tblW w:w="943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35"/>
      </w:tblGrid>
      <w:tr w:rsidR="00E364C5" w14:paraId="142F9FC8" w14:textId="77777777">
        <w:tc>
          <w:tcPr>
            <w:tcW w:w="9435" w:type="dxa"/>
            <w:shd w:val="clear" w:color="auto" w:fill="EFEFEF"/>
            <w:tcMar>
              <w:top w:w="100" w:type="dxa"/>
              <w:left w:w="100" w:type="dxa"/>
              <w:bottom w:w="100" w:type="dxa"/>
              <w:right w:w="100" w:type="dxa"/>
            </w:tcMar>
          </w:tcPr>
          <w:p w14:paraId="458F6FB0"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&lt;</w:t>
            </w:r>
            <w:proofErr w:type="spellStart"/>
            <w:r>
              <w:rPr>
                <w:rFonts w:ascii="メイリオ" w:eastAsia="メイリオ" w:hAnsi="メイリオ" w:cs="メイリオ"/>
                <w:color w:val="FF0000"/>
                <w:sz w:val="20"/>
                <w:szCs w:val="20"/>
              </w:rPr>
              <w:t>util:map</w:t>
            </w:r>
            <w:proofErr w:type="spellEnd"/>
            <w:r>
              <w:rPr>
                <w:rFonts w:ascii="メイリオ" w:eastAsia="メイリオ" w:hAnsi="メイリオ" w:cs="メイリオ"/>
                <w:color w:val="FF0000"/>
                <w:sz w:val="20"/>
                <w:szCs w:val="20"/>
              </w:rPr>
              <w:t xml:space="preserve"> id="</w:t>
            </w:r>
            <w:proofErr w:type="spellStart"/>
            <w:r>
              <w:rPr>
                <w:rFonts w:ascii="メイリオ" w:eastAsia="メイリオ" w:hAnsi="メイリオ" w:cs="メイリオ"/>
                <w:color w:val="FF0000"/>
                <w:sz w:val="20"/>
                <w:szCs w:val="20"/>
              </w:rPr>
              <w:t>shibboleth.authn.MFA.TransitionMap</w:t>
            </w:r>
            <w:proofErr w:type="spellEnd"/>
            <w:r>
              <w:rPr>
                <w:rFonts w:ascii="メイリオ" w:eastAsia="メイリオ" w:hAnsi="メイリオ" w:cs="メイリオ"/>
                <w:color w:val="FF0000"/>
                <w:sz w:val="20"/>
                <w:szCs w:val="20"/>
              </w:rPr>
              <w:t>"&gt;</w:t>
            </w:r>
          </w:p>
          <w:p w14:paraId="2ABC9CBD"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&lt;entry key=""&gt;</w:t>
            </w:r>
          </w:p>
          <w:p w14:paraId="20D5C46C"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&lt;bean parent="</w:t>
            </w:r>
            <w:proofErr w:type="spellStart"/>
            <w:r>
              <w:rPr>
                <w:rFonts w:ascii="メイリオ" w:eastAsia="メイリオ" w:hAnsi="メイリオ" w:cs="メイリオ"/>
                <w:color w:val="FF0000"/>
                <w:sz w:val="20"/>
                <w:szCs w:val="20"/>
              </w:rPr>
              <w:t>shibboleth.authn.MFA.Transition</w:t>
            </w:r>
            <w:proofErr w:type="spellEnd"/>
            <w:r>
              <w:rPr>
                <w:rFonts w:ascii="メイリオ" w:eastAsia="メイリオ" w:hAnsi="メイリオ" w:cs="メイリオ"/>
                <w:color w:val="FF0000"/>
                <w:sz w:val="20"/>
                <w:szCs w:val="20"/>
              </w:rPr>
              <w:t xml:space="preserve">" </w:t>
            </w:r>
            <w:r>
              <w:rPr>
                <w:rFonts w:ascii="メイリオ" w:eastAsia="メイリオ" w:hAnsi="メイリオ" w:cs="メイリオ"/>
                <w:color w:val="FF0000"/>
                <w:sz w:val="20"/>
                <w:szCs w:val="20"/>
              </w:rPr>
              <w:t>p:nextFlowStrategy-ref="checkAuthnFactor" /&gt;</w:t>
            </w:r>
          </w:p>
          <w:p w14:paraId="43DD1AD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&lt;/entry&gt;</w:t>
            </w:r>
          </w:p>
          <w:p w14:paraId="145B2EAE"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091A7FC3"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&lt;/</w:t>
            </w:r>
            <w:proofErr w:type="spellStart"/>
            <w:r>
              <w:rPr>
                <w:rFonts w:ascii="メイリオ" w:eastAsia="メイリオ" w:hAnsi="メイリオ" w:cs="メイリオ"/>
                <w:color w:val="FF0000"/>
                <w:sz w:val="20"/>
                <w:szCs w:val="20"/>
              </w:rPr>
              <w:t>util:map</w:t>
            </w:r>
            <w:proofErr w:type="spellEnd"/>
            <w:r>
              <w:rPr>
                <w:rFonts w:ascii="メイリオ" w:eastAsia="メイリオ" w:hAnsi="メイリオ" w:cs="メイリオ"/>
                <w:color w:val="FF0000"/>
                <w:sz w:val="20"/>
                <w:szCs w:val="20"/>
              </w:rPr>
              <w:t>&gt;</w:t>
            </w:r>
          </w:p>
          <w:p w14:paraId="58A4184E"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2A45589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&lt;bean id="</w:t>
            </w:r>
            <w:proofErr w:type="spellStart"/>
            <w:r>
              <w:rPr>
                <w:rFonts w:ascii="メイリオ" w:eastAsia="メイリオ" w:hAnsi="メイリオ" w:cs="メイリオ"/>
                <w:color w:val="FF0000"/>
                <w:sz w:val="20"/>
                <w:szCs w:val="20"/>
              </w:rPr>
              <w:t>checkAuthnFactor</w:t>
            </w:r>
            <w:proofErr w:type="spellEnd"/>
            <w:r>
              <w:rPr>
                <w:rFonts w:ascii="メイリオ" w:eastAsia="メイリオ" w:hAnsi="メイリオ" w:cs="メイリオ"/>
                <w:color w:val="FF0000"/>
                <w:sz w:val="20"/>
                <w:szCs w:val="20"/>
              </w:rPr>
              <w:t>" parent="</w:t>
            </w:r>
            <w:proofErr w:type="spellStart"/>
            <w:r>
              <w:rPr>
                <w:rFonts w:ascii="メイリオ" w:eastAsia="メイリオ" w:hAnsi="メイリオ" w:cs="メイリオ"/>
                <w:color w:val="FF0000"/>
                <w:sz w:val="20"/>
                <w:szCs w:val="20"/>
              </w:rPr>
              <w:t>shibboleth.ContextFunctions.Scripted</w:t>
            </w:r>
            <w:proofErr w:type="spellEnd"/>
            <w:r>
              <w:rPr>
                <w:rFonts w:ascii="メイリオ" w:eastAsia="メイリオ" w:hAnsi="メイリオ" w:cs="メイリオ"/>
                <w:color w:val="FF0000"/>
                <w:sz w:val="20"/>
                <w:szCs w:val="20"/>
              </w:rPr>
              <w:t>" factory-method="</w:t>
            </w:r>
            <w:proofErr w:type="spellStart"/>
            <w:r>
              <w:rPr>
                <w:rFonts w:ascii="メイリオ" w:eastAsia="メイリオ" w:hAnsi="メイリオ" w:cs="メイリオ"/>
                <w:color w:val="FF0000"/>
                <w:sz w:val="20"/>
                <w:szCs w:val="20"/>
              </w:rPr>
              <w:t>inlineScript</w:t>
            </w:r>
            <w:proofErr w:type="spellEnd"/>
            <w:r>
              <w:rPr>
                <w:rFonts w:ascii="メイリオ" w:eastAsia="メイリオ" w:hAnsi="メイリオ" w:cs="メイリオ"/>
                <w:color w:val="FF0000"/>
                <w:sz w:val="20"/>
                <w:szCs w:val="20"/>
              </w:rPr>
              <w:t>"&gt;</w:t>
            </w:r>
          </w:p>
          <w:p w14:paraId="4164035A"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lastRenderedPageBreak/>
              <w:t xml:space="preserve">    &lt;constructor-</w:t>
            </w:r>
            <w:proofErr w:type="spellStart"/>
            <w:r>
              <w:rPr>
                <w:rFonts w:ascii="メイリオ" w:eastAsia="メイリオ" w:hAnsi="メイリオ" w:cs="メイリオ"/>
                <w:color w:val="FF0000"/>
                <w:sz w:val="20"/>
                <w:szCs w:val="20"/>
              </w:rPr>
              <w:t>arg</w:t>
            </w:r>
            <w:proofErr w:type="spellEnd"/>
            <w:r>
              <w:rPr>
                <w:rFonts w:ascii="メイリオ" w:eastAsia="メイリオ" w:hAnsi="メイリオ" w:cs="メイリオ"/>
                <w:color w:val="FF0000"/>
                <w:sz w:val="20"/>
                <w:szCs w:val="20"/>
              </w:rPr>
              <w:t>&gt;</w:t>
            </w:r>
          </w:p>
          <w:p w14:paraId="34E16884"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&lt;value&gt;</w:t>
            </w:r>
          </w:p>
          <w:p w14:paraId="46735B1B"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&lt;![CDATA[</w:t>
            </w:r>
          </w:p>
          <w:p w14:paraId="527AFBC4"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nextFlow</w:t>
            </w:r>
            <w:proofErr w:type="spellEnd"/>
            <w:r>
              <w:rPr>
                <w:rFonts w:ascii="メイリオ" w:eastAsia="メイリオ" w:hAnsi="メイリオ" w:cs="メイリオ"/>
                <w:color w:val="FF0000"/>
                <w:sz w:val="20"/>
                <w:szCs w:val="20"/>
              </w:rPr>
              <w:t xml:space="preserve"> = "</w:t>
            </w:r>
            <w:proofErr w:type="spellStart"/>
            <w:r>
              <w:rPr>
                <w:rFonts w:ascii="メイリオ" w:eastAsia="メイリオ" w:hAnsi="メイリオ" w:cs="メイリオ"/>
                <w:color w:val="FF0000"/>
                <w:sz w:val="20"/>
                <w:szCs w:val="20"/>
              </w:rPr>
              <w:t>authn</w:t>
            </w:r>
            <w:proofErr w:type="spellEnd"/>
            <w:r>
              <w:rPr>
                <w:rFonts w:ascii="メイリオ" w:eastAsia="メイリオ" w:hAnsi="メイリオ" w:cs="メイリオ"/>
                <w:color w:val="FF0000"/>
                <w:sz w:val="20"/>
                <w:szCs w:val="20"/>
              </w:rPr>
              <w:t>/Password";</w:t>
            </w:r>
          </w:p>
          <w:p w14:paraId="531969B1"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10F87CD3"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authnContextClassPrincipal</w:t>
            </w:r>
            <w:proofErr w:type="spellEnd"/>
            <w:r>
              <w:rPr>
                <w:rFonts w:ascii="メイリオ" w:eastAsia="メイリオ" w:hAnsi="メイリオ" w:cs="メイリオ"/>
                <w:color w:val="FF0000"/>
                <w:sz w:val="20"/>
                <w:szCs w:val="20"/>
              </w:rPr>
              <w:t xml:space="preserve"> = Java.type("net.shibboleth.idp.saml.authn.principal.AuthnContextClassRefPrincipal");</w:t>
            </w:r>
          </w:p>
          <w:p w14:paraId="27D9761B"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level2 = new authnContextClassPrincipal("urn:mace:gakunin.jp:idprivacy:ac:classes:Level2");</w:t>
            </w:r>
          </w:p>
          <w:p w14:paraId="5C94C046"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51A12ECC"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rpid</w:t>
            </w:r>
            <w:proofErr w:type="spellEnd"/>
            <w:r>
              <w:rPr>
                <w:rFonts w:ascii="メイリオ" w:eastAsia="メイリオ" w:hAnsi="メイリオ" w:cs="メイリオ"/>
                <w:color w:val="FF0000"/>
                <w:sz w:val="20"/>
                <w:szCs w:val="20"/>
              </w:rPr>
              <w:t xml:space="preserve"> = input.getSubcontext("net.shibboleth.idp.profile.context.RelyingPartyContext").relyingPartyId;</w:t>
            </w:r>
          </w:p>
          <w:p w14:paraId="2F8D1B22"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authCtx</w:t>
            </w:r>
            <w:proofErr w:type="spellEnd"/>
            <w:r>
              <w:rPr>
                <w:rFonts w:ascii="メイリオ" w:eastAsia="メイリオ" w:hAnsi="メイリオ" w:cs="メイリオ"/>
                <w:color w:val="FF0000"/>
                <w:sz w:val="20"/>
                <w:szCs w:val="20"/>
              </w:rPr>
              <w:t xml:space="preserve">  =  input.getSubcontext("net.shibboleth.idp.authn.context.AuthenticationContext");</w:t>
            </w:r>
          </w:p>
          <w:p w14:paraId="5356A4B8"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rprinCtx</w:t>
            </w:r>
            <w:proofErr w:type="spellEnd"/>
            <w:r>
              <w:rPr>
                <w:rFonts w:ascii="メイリオ" w:eastAsia="メイリオ" w:hAnsi="メイリオ" w:cs="メイリオ"/>
                <w:color w:val="FF0000"/>
                <w:sz w:val="20"/>
                <w:szCs w:val="20"/>
              </w:rPr>
              <w:t xml:space="preserve">  = authCtx.getSubcontext("net.shibboleth.idp.authn.context.RequestedPrincipalContext");</w:t>
            </w:r>
          </w:p>
          <w:p w14:paraId="3DF9F79E"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rpLevel</w:t>
            </w:r>
            <w:proofErr w:type="spellEnd"/>
            <w:r>
              <w:rPr>
                <w:rFonts w:ascii="メイリオ" w:eastAsia="メイリオ" w:hAnsi="メイリオ" w:cs="メイリオ"/>
                <w:color w:val="FF0000"/>
                <w:sz w:val="20"/>
                <w:szCs w:val="20"/>
              </w:rPr>
              <w:t xml:space="preserve"> = </w:t>
            </w:r>
            <w:proofErr w:type="spellStart"/>
            <w:r>
              <w:rPr>
                <w:rFonts w:ascii="メイリオ" w:eastAsia="メイリオ" w:hAnsi="メイリオ" w:cs="メイリオ"/>
                <w:color w:val="FF0000"/>
                <w:sz w:val="20"/>
                <w:szCs w:val="20"/>
              </w:rPr>
              <w:t>rprinCtx</w:t>
            </w:r>
            <w:proofErr w:type="spellEnd"/>
            <w:r>
              <w:rPr>
                <w:rFonts w:ascii="メイリオ" w:eastAsia="メイリオ" w:hAnsi="メイリオ" w:cs="メイリオ"/>
                <w:color w:val="FF0000"/>
                <w:sz w:val="20"/>
                <w:szCs w:val="20"/>
              </w:rPr>
              <w:t xml:space="preserve"> &amp;&amp; </w:t>
            </w:r>
            <w:proofErr w:type="spellStart"/>
            <w:r>
              <w:rPr>
                <w:rFonts w:ascii="メイリオ" w:eastAsia="メイリオ" w:hAnsi="メイリオ" w:cs="メイリオ"/>
                <w:color w:val="FF0000"/>
                <w:sz w:val="20"/>
                <w:szCs w:val="20"/>
              </w:rPr>
              <w:t>rprinCtx.getRequestedPrincipals</w:t>
            </w:r>
            <w:proofErr w:type="spellEnd"/>
            <w:r>
              <w:rPr>
                <w:rFonts w:ascii="メイリオ" w:eastAsia="メイリオ" w:hAnsi="メイリオ" w:cs="メイリオ"/>
                <w:color w:val="FF0000"/>
                <w:sz w:val="20"/>
                <w:szCs w:val="20"/>
              </w:rPr>
              <w:t>();</w:t>
            </w:r>
          </w:p>
          <w:p w14:paraId="399D3AE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5FE93C81"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if(</w:t>
            </w:r>
            <w:proofErr w:type="spellStart"/>
            <w:r>
              <w:rPr>
                <w:rFonts w:ascii="メイリオ" w:eastAsia="メイリオ" w:hAnsi="メイリオ" w:cs="メイリオ"/>
                <w:color w:val="FF0000"/>
                <w:sz w:val="20"/>
                <w:szCs w:val="20"/>
              </w:rPr>
              <w:t>rpLevel</w:t>
            </w:r>
            <w:proofErr w:type="spellEnd"/>
            <w:r>
              <w:rPr>
                <w:rFonts w:ascii="メイリオ" w:eastAsia="メイリオ" w:hAnsi="メイリオ" w:cs="メイリオ"/>
                <w:color w:val="FF0000"/>
                <w:sz w:val="20"/>
                <w:szCs w:val="20"/>
              </w:rPr>
              <w:t xml:space="preserve"> &amp;&amp; </w:t>
            </w:r>
            <w:proofErr w:type="spellStart"/>
            <w:r>
              <w:rPr>
                <w:rFonts w:ascii="メイリオ" w:eastAsia="メイリオ" w:hAnsi="メイリオ" w:cs="メイリオ"/>
                <w:color w:val="FF0000"/>
                <w:sz w:val="20"/>
                <w:szCs w:val="20"/>
              </w:rPr>
              <w:t>rpLevel.contains</w:t>
            </w:r>
            <w:proofErr w:type="spellEnd"/>
            <w:r>
              <w:rPr>
                <w:rFonts w:ascii="メイリオ" w:eastAsia="メイリオ" w:hAnsi="メイリオ" w:cs="メイリオ"/>
                <w:color w:val="FF0000"/>
                <w:sz w:val="20"/>
                <w:szCs w:val="20"/>
              </w:rPr>
              <w:t>(level2)) {</w:t>
            </w:r>
          </w:p>
          <w:p w14:paraId="11C30E7D"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nextFlow</w:t>
            </w:r>
            <w:proofErr w:type="spellEnd"/>
            <w:r>
              <w:rPr>
                <w:rFonts w:ascii="メイリオ" w:eastAsia="メイリオ" w:hAnsi="メイリオ" w:cs="メイリオ"/>
                <w:color w:val="FF0000"/>
                <w:sz w:val="20"/>
                <w:szCs w:val="20"/>
              </w:rPr>
              <w:t xml:space="preserve"> = "</w:t>
            </w:r>
            <w:proofErr w:type="spellStart"/>
            <w:r>
              <w:rPr>
                <w:rFonts w:ascii="メイリオ" w:eastAsia="メイリオ" w:hAnsi="メイリオ" w:cs="メイリオ"/>
                <w:color w:val="FF0000"/>
                <w:sz w:val="20"/>
                <w:szCs w:val="20"/>
              </w:rPr>
              <w:t>authn</w:t>
            </w:r>
            <w:proofErr w:type="spellEnd"/>
            <w:r>
              <w:rPr>
                <w:rFonts w:ascii="メイリオ" w:eastAsia="メイリオ" w:hAnsi="メイリオ" w:cs="メイリオ"/>
                <w:color w:val="FF0000"/>
                <w:sz w:val="20"/>
                <w:szCs w:val="20"/>
              </w:rPr>
              <w:t>/</w:t>
            </w:r>
            <w:proofErr w:type="spellStart"/>
            <w:r>
              <w:rPr>
                <w:rFonts w:ascii="メイリオ" w:eastAsia="メイリオ" w:hAnsi="メイリオ" w:cs="メイリオ"/>
                <w:color w:val="FF0000"/>
                <w:sz w:val="20"/>
                <w:szCs w:val="20"/>
              </w:rPr>
              <w:t>RemoteUser</w:t>
            </w:r>
            <w:proofErr w:type="spellEnd"/>
            <w:r>
              <w:rPr>
                <w:rFonts w:ascii="メイリオ" w:eastAsia="メイリオ" w:hAnsi="メイリオ" w:cs="メイリオ"/>
                <w:color w:val="FF0000"/>
                <w:sz w:val="20"/>
                <w:szCs w:val="20"/>
              </w:rPr>
              <w:t>";</w:t>
            </w:r>
          </w:p>
          <w:p w14:paraId="030F7AED"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03EB7B57"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7BE776A5"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nextFlow</w:t>
            </w:r>
            <w:proofErr w:type="spellEnd"/>
            <w:r>
              <w:rPr>
                <w:rFonts w:ascii="メイリオ" w:eastAsia="メイリオ" w:hAnsi="メイリオ" w:cs="メイリオ"/>
                <w:color w:val="FF0000"/>
                <w:sz w:val="20"/>
                <w:szCs w:val="20"/>
              </w:rPr>
              <w:t>;</w:t>
            </w:r>
          </w:p>
          <w:p w14:paraId="79BF980E"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46395961"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
          <w:p w14:paraId="2126C7AA"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]]&gt;</w:t>
            </w:r>
          </w:p>
          <w:p w14:paraId="67C68E09"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&lt;/value&gt;</w:t>
            </w:r>
          </w:p>
          <w:p w14:paraId="4743E1D6"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&lt;/constructor-</w:t>
            </w:r>
            <w:proofErr w:type="spellStart"/>
            <w:r>
              <w:rPr>
                <w:rFonts w:ascii="メイリオ" w:eastAsia="メイリオ" w:hAnsi="メイリオ" w:cs="メイリオ"/>
                <w:color w:val="FF0000"/>
                <w:sz w:val="20"/>
                <w:szCs w:val="20"/>
              </w:rPr>
              <w:t>arg</w:t>
            </w:r>
            <w:proofErr w:type="spellEnd"/>
            <w:r>
              <w:rPr>
                <w:rFonts w:ascii="メイリオ" w:eastAsia="メイリオ" w:hAnsi="メイリオ" w:cs="メイリオ"/>
                <w:color w:val="FF0000"/>
                <w:sz w:val="20"/>
                <w:szCs w:val="20"/>
              </w:rPr>
              <w:t>&gt;</w:t>
            </w:r>
          </w:p>
          <w:p w14:paraId="123B9E2B"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color w:val="FF0000"/>
                <w:sz w:val="20"/>
                <w:szCs w:val="20"/>
              </w:rPr>
              <w:t>&lt;/bean&gt;</w:t>
            </w:r>
          </w:p>
        </w:tc>
      </w:tr>
    </w:tbl>
    <w:p w14:paraId="02116C10" w14:textId="77777777" w:rsidR="00E364C5" w:rsidRDefault="00E364C5">
      <w:pPr>
        <w:spacing w:line="240" w:lineRule="auto"/>
        <w:ind w:left="283"/>
        <w:rPr>
          <w:rFonts w:ascii="メイリオ" w:eastAsia="メイリオ" w:hAnsi="メイリオ" w:cs="メイリオ"/>
        </w:rPr>
      </w:pPr>
    </w:p>
    <w:p w14:paraId="716B6253" w14:textId="77777777" w:rsidR="00E364C5" w:rsidRDefault="00A43574">
      <w:pPr>
        <w:pBdr>
          <w:top w:val="nil"/>
          <w:left w:val="nil"/>
          <w:bottom w:val="nil"/>
          <w:right w:val="nil"/>
          <w:between w:val="nil"/>
        </w:pBdr>
        <w:spacing w:before="280" w:line="240" w:lineRule="auto"/>
        <w:ind w:left="283"/>
        <w:rPr>
          <w:rFonts w:ascii="メイリオ" w:eastAsia="メイリオ" w:hAnsi="メイリオ" w:cs="メイリオ"/>
          <w:color w:val="85200C"/>
          <w:sz w:val="28"/>
          <w:szCs w:val="28"/>
        </w:rPr>
      </w:pPr>
      <w:bookmarkStart w:id="6" w:name="_heading=h.tyjcwt" w:colFirst="0" w:colLast="0"/>
      <w:bookmarkEnd w:id="6"/>
      <w:r>
        <w:rPr>
          <w:rFonts w:ascii="メイリオ" w:eastAsia="メイリオ" w:hAnsi="メイリオ" w:cs="メイリオ"/>
          <w:color w:val="85200C"/>
          <w:sz w:val="28"/>
          <w:szCs w:val="28"/>
        </w:rPr>
        <w:t>＜</w:t>
      </w:r>
      <w:r>
        <w:rPr>
          <w:rFonts w:ascii="メイリオ" w:eastAsia="メイリオ" w:hAnsi="メイリオ" w:cs="メイリオ"/>
          <w:color w:val="85200C"/>
          <w:sz w:val="28"/>
          <w:szCs w:val="28"/>
        </w:rPr>
        <w:t>SP</w:t>
      </w:r>
      <w:r>
        <w:rPr>
          <w:rFonts w:ascii="メイリオ" w:eastAsia="メイリオ" w:hAnsi="メイリオ" w:cs="メイリオ"/>
          <w:color w:val="85200C"/>
          <w:sz w:val="28"/>
          <w:szCs w:val="28"/>
        </w:rPr>
        <w:t>側の設定＞</w:t>
      </w:r>
    </w:p>
    <w:p w14:paraId="3FA7F30E" w14:textId="77777777" w:rsidR="00E364C5" w:rsidRDefault="00A43574">
      <w:pPr>
        <w:numPr>
          <w:ilvl w:val="0"/>
          <w:numId w:val="4"/>
        </w:numPr>
        <w:spacing w:line="240" w:lineRule="auto"/>
        <w:ind w:left="283"/>
        <w:rPr>
          <w:rFonts w:ascii="メイリオ" w:eastAsia="メイリオ" w:hAnsi="メイリオ" w:cs="メイリオ"/>
        </w:rPr>
      </w:pPr>
      <w:r>
        <w:rPr>
          <w:rFonts w:ascii="メイリオ" w:eastAsia="メイリオ" w:hAnsi="メイリオ" w:cs="メイリオ"/>
        </w:rPr>
        <w:t>SP</w:t>
      </w:r>
      <w:r>
        <w:rPr>
          <w:rFonts w:ascii="メイリオ" w:eastAsia="メイリオ" w:hAnsi="メイリオ" w:cs="メイリオ"/>
        </w:rPr>
        <w:t>毎にセキュリティレベルを設定</w:t>
      </w:r>
    </w:p>
    <w:p w14:paraId="29243608" w14:textId="77777777" w:rsidR="00E364C5" w:rsidRDefault="00A43574">
      <w:pPr>
        <w:spacing w:line="240" w:lineRule="auto"/>
        <w:ind w:left="283" w:right="-182"/>
        <w:rPr>
          <w:rFonts w:ascii="メイリオ" w:eastAsia="メイリオ" w:hAnsi="メイリオ" w:cs="メイリオ"/>
        </w:rPr>
      </w:pPr>
      <w:r>
        <w:rPr>
          <w:rFonts w:ascii="メイリオ" w:eastAsia="メイリオ" w:hAnsi="メイリオ" w:cs="メイリオ"/>
        </w:rPr>
        <w:lastRenderedPageBreak/>
        <w:t>各自作成した</w:t>
      </w:r>
      <w:r>
        <w:rPr>
          <w:rFonts w:ascii="メイリオ" w:eastAsia="メイリオ" w:hAnsi="メイリオ" w:cs="メイリオ"/>
        </w:rPr>
        <w:t>SP</w:t>
      </w:r>
      <w:r>
        <w:rPr>
          <w:rFonts w:ascii="メイリオ" w:eastAsia="メイリオ" w:hAnsi="メイリオ" w:cs="メイリオ"/>
        </w:rPr>
        <w:t>の認証をセキュリティレベル２に設定し、クライアント証明書を使った認証を要求するよう設定します。</w:t>
      </w:r>
    </w:p>
    <w:p w14:paraId="6D39917E" w14:textId="77777777" w:rsidR="00E364C5" w:rsidRDefault="00A43574">
      <w:pPr>
        <w:spacing w:line="240" w:lineRule="auto"/>
        <w:ind w:left="283" w:right="-182"/>
        <w:rPr>
          <w:rFonts w:ascii="メイリオ" w:eastAsia="メイリオ" w:hAnsi="メイリオ" w:cs="メイリオ"/>
        </w:rPr>
      </w:pPr>
      <w:r>
        <w:rPr>
          <w:rFonts w:ascii="メイリオ" w:eastAsia="メイリオ" w:hAnsi="メイリオ" w:cs="メイリオ"/>
        </w:rPr>
        <w:t>以下のように</w:t>
      </w:r>
      <w:r>
        <w:rPr>
          <w:rFonts w:ascii="メイリオ" w:eastAsia="メイリオ" w:hAnsi="メイリオ" w:cs="メイリオ"/>
        </w:rPr>
        <w:t>/</w:t>
      </w:r>
      <w:proofErr w:type="spellStart"/>
      <w:r>
        <w:rPr>
          <w:rFonts w:ascii="メイリオ" w:eastAsia="メイリオ" w:hAnsi="メイリオ" w:cs="メイリオ"/>
        </w:rPr>
        <w:t>etc</w:t>
      </w:r>
      <w:proofErr w:type="spellEnd"/>
      <w:r>
        <w:rPr>
          <w:rFonts w:ascii="メイリオ" w:eastAsia="メイリオ" w:hAnsi="メイリオ" w:cs="メイリオ"/>
        </w:rPr>
        <w:t>/httpd/</w:t>
      </w:r>
      <w:proofErr w:type="spellStart"/>
      <w:r>
        <w:rPr>
          <w:rFonts w:ascii="メイリオ" w:eastAsia="メイリオ" w:hAnsi="メイリオ" w:cs="メイリオ"/>
        </w:rPr>
        <w:t>conf.d</w:t>
      </w:r>
      <w:proofErr w:type="spellEnd"/>
      <w:r>
        <w:rPr>
          <w:rFonts w:ascii="メイリオ" w:eastAsia="メイリオ" w:hAnsi="メイリオ" w:cs="メイリオ"/>
        </w:rPr>
        <w:t>/</w:t>
      </w:r>
      <w:proofErr w:type="spellStart"/>
      <w:r>
        <w:rPr>
          <w:rFonts w:ascii="メイリオ" w:eastAsia="メイリオ" w:hAnsi="メイリオ" w:cs="メイリオ"/>
        </w:rPr>
        <w:t>shib.conf</w:t>
      </w:r>
      <w:proofErr w:type="spellEnd"/>
      <w:r>
        <w:rPr>
          <w:rFonts w:ascii="メイリオ" w:eastAsia="メイリオ" w:hAnsi="メイリオ" w:cs="メイリオ"/>
        </w:rPr>
        <w:t>を変更します。</w:t>
      </w:r>
    </w:p>
    <w:p w14:paraId="548F7EA4" w14:textId="77777777" w:rsidR="00E364C5" w:rsidRDefault="00A43574">
      <w:pPr>
        <w:spacing w:line="240" w:lineRule="auto"/>
        <w:ind w:left="283" w:right="-182"/>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/secure</w:t>
      </w:r>
      <w:r>
        <w:rPr>
          <w:rFonts w:ascii="メイリオ" w:eastAsia="メイリオ" w:hAnsi="メイリオ" w:cs="メイリオ"/>
        </w:rPr>
        <w:t>」に設定している内容に、</w:t>
      </w:r>
      <w:r>
        <w:rPr>
          <w:rFonts w:ascii="メイリオ" w:eastAsia="メイリオ" w:hAnsi="メイリオ" w:cs="メイリオ"/>
        </w:rPr>
        <w:t>IdP</w:t>
      </w:r>
      <w:r>
        <w:rPr>
          <w:rFonts w:ascii="メイリオ" w:eastAsia="メイリオ" w:hAnsi="メイリオ" w:cs="メイリオ"/>
        </w:rPr>
        <w:t>で設定したセキュリティレベル</w:t>
      </w:r>
      <w:r>
        <w:rPr>
          <w:rFonts w:ascii="メイリオ" w:eastAsia="メイリオ" w:hAnsi="メイリオ" w:cs="メイリオ"/>
        </w:rPr>
        <w:t>2</w:t>
      </w:r>
      <w:r>
        <w:rPr>
          <w:rFonts w:ascii="メイリオ" w:eastAsia="メイリオ" w:hAnsi="メイリオ" w:cs="メイリオ"/>
        </w:rPr>
        <w:t>を指定する設定を追加します。</w:t>
      </w:r>
    </w:p>
    <w:tbl>
      <w:tblPr>
        <w:tblStyle w:val="afe"/>
        <w:tblW w:w="9435"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435"/>
      </w:tblGrid>
      <w:tr w:rsidR="00E364C5" w14:paraId="2D918CD5" w14:textId="77777777">
        <w:tc>
          <w:tcPr>
            <w:tcW w:w="9435" w:type="dxa"/>
            <w:shd w:val="clear" w:color="auto" w:fill="EFEFEF"/>
            <w:tcMar>
              <w:top w:w="100" w:type="dxa"/>
              <w:left w:w="100" w:type="dxa"/>
              <w:bottom w:w="100" w:type="dxa"/>
              <w:right w:w="100" w:type="dxa"/>
            </w:tcMar>
          </w:tcPr>
          <w:p w14:paraId="1FFA3AC3"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&lt;Location /secure&gt;</w:t>
            </w:r>
          </w:p>
          <w:p w14:paraId="5DAD14DE"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w:t>
            </w:r>
            <w:proofErr w:type="spellStart"/>
            <w:r>
              <w:rPr>
                <w:rFonts w:ascii="メイリオ" w:eastAsia="メイリオ" w:hAnsi="メイリオ" w:cs="メイリオ"/>
                <w:sz w:val="20"/>
                <w:szCs w:val="20"/>
              </w:rPr>
              <w:t>AuthType</w:t>
            </w:r>
            <w:proofErr w:type="spellEnd"/>
            <w:r>
              <w:rPr>
                <w:rFonts w:ascii="メイリオ" w:eastAsia="メイリオ" w:hAnsi="メイリオ" w:cs="メイリオ"/>
                <w:sz w:val="20"/>
                <w:szCs w:val="20"/>
              </w:rPr>
              <w:t xml:space="preserve"> shibboleth</w:t>
            </w:r>
          </w:p>
          <w:p w14:paraId="5406742B"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w:t>
            </w:r>
            <w:proofErr w:type="spellStart"/>
            <w:r>
              <w:rPr>
                <w:rFonts w:ascii="メイリオ" w:eastAsia="メイリオ" w:hAnsi="メイリオ" w:cs="メイリオ"/>
                <w:sz w:val="20"/>
                <w:szCs w:val="20"/>
              </w:rPr>
              <w:t>ShibRequestSetting</w:t>
            </w:r>
            <w:proofErr w:type="spellEnd"/>
            <w:r>
              <w:rPr>
                <w:rFonts w:ascii="メイリオ" w:eastAsia="メイリオ" w:hAnsi="メイリオ" w:cs="メイリオ"/>
                <w:sz w:val="20"/>
                <w:szCs w:val="20"/>
              </w:rPr>
              <w:t xml:space="preserve"> </w:t>
            </w:r>
            <w:proofErr w:type="spellStart"/>
            <w:r>
              <w:rPr>
                <w:rFonts w:ascii="メイリオ" w:eastAsia="メイリオ" w:hAnsi="メイリオ" w:cs="メイリオ"/>
                <w:sz w:val="20"/>
                <w:szCs w:val="20"/>
              </w:rPr>
              <w:t>requireSession</w:t>
            </w:r>
            <w:proofErr w:type="spellEnd"/>
            <w:r>
              <w:rPr>
                <w:rFonts w:ascii="メイリオ" w:eastAsia="メイリオ" w:hAnsi="メイリオ" w:cs="メイリオ"/>
                <w:sz w:val="20"/>
                <w:szCs w:val="20"/>
              </w:rPr>
              <w:t xml:space="preserve"> 1</w:t>
            </w:r>
          </w:p>
          <w:p w14:paraId="16A38890" w14:textId="77777777" w:rsidR="00E364C5" w:rsidRDefault="00A43574">
            <w:pPr>
              <w:widowControl w:val="0"/>
              <w:spacing w:line="240" w:lineRule="auto"/>
              <w:rPr>
                <w:rFonts w:ascii="メイリオ" w:eastAsia="メイリオ" w:hAnsi="メイリオ" w:cs="メイリオ"/>
                <w:color w:val="FF0000"/>
                <w:sz w:val="20"/>
                <w:szCs w:val="20"/>
              </w:rPr>
            </w:pPr>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ShibRequestSetting</w:t>
            </w:r>
            <w:proofErr w:type="spellEnd"/>
            <w:r>
              <w:rPr>
                <w:rFonts w:ascii="メイリオ" w:eastAsia="メイリオ" w:hAnsi="メイリオ" w:cs="メイリオ"/>
                <w:color w:val="FF0000"/>
                <w:sz w:val="20"/>
                <w:szCs w:val="20"/>
              </w:rPr>
              <w:t xml:space="preserve"> </w:t>
            </w:r>
            <w:proofErr w:type="spellStart"/>
            <w:r>
              <w:rPr>
                <w:rFonts w:ascii="メイリオ" w:eastAsia="メイリオ" w:hAnsi="メイリオ" w:cs="メイリオ"/>
                <w:color w:val="FF0000"/>
                <w:sz w:val="20"/>
                <w:szCs w:val="20"/>
              </w:rPr>
              <w:t>authnContextClassRef</w:t>
            </w:r>
            <w:proofErr w:type="spellEnd"/>
            <w:r>
              <w:rPr>
                <w:rFonts w:ascii="メイリオ" w:eastAsia="メイリオ" w:hAnsi="メイリオ" w:cs="メイリオ"/>
                <w:color w:val="FF0000"/>
                <w:sz w:val="20"/>
                <w:szCs w:val="20"/>
              </w:rPr>
              <w:t xml:space="preserve"> urn:mace:gakunin.jp:idprivacy:ac:classes:Level2</w:t>
            </w:r>
          </w:p>
          <w:p w14:paraId="1ABAC838"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require </w:t>
            </w:r>
            <w:proofErr w:type="spellStart"/>
            <w:r>
              <w:rPr>
                <w:rFonts w:ascii="メイリオ" w:eastAsia="メイリオ" w:hAnsi="メイリオ" w:cs="メイリオ"/>
                <w:sz w:val="20"/>
                <w:szCs w:val="20"/>
              </w:rPr>
              <w:t>shib</w:t>
            </w:r>
            <w:proofErr w:type="spellEnd"/>
            <w:r>
              <w:rPr>
                <w:rFonts w:ascii="メイリオ" w:eastAsia="メイリオ" w:hAnsi="メイリオ" w:cs="メイリオ"/>
                <w:sz w:val="20"/>
                <w:szCs w:val="20"/>
              </w:rPr>
              <w:t>-session</w:t>
            </w:r>
          </w:p>
          <w:p w14:paraId="0A9FBFE6"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&lt;/Location&gt;</w:t>
            </w:r>
          </w:p>
        </w:tc>
      </w:tr>
    </w:tbl>
    <w:p w14:paraId="43D49CA6" w14:textId="77777777" w:rsidR="00E364C5" w:rsidRDefault="00A43574">
      <w:pPr>
        <w:pStyle w:val="1"/>
        <w:spacing w:line="240" w:lineRule="auto"/>
        <w:rPr>
          <w:rFonts w:ascii="メイリオ" w:eastAsia="メイリオ" w:hAnsi="メイリオ" w:cs="メイリオ"/>
          <w:b/>
          <w:sz w:val="32"/>
          <w:szCs w:val="32"/>
        </w:rPr>
      </w:pPr>
      <w:bookmarkStart w:id="7" w:name="_heading=h.gh3jph8b6pwj" w:colFirst="0" w:colLast="0"/>
      <w:bookmarkEnd w:id="7"/>
      <w:r>
        <w:br w:type="page"/>
      </w:r>
    </w:p>
    <w:p w14:paraId="4E8A5AE7" w14:textId="77777777" w:rsidR="00E364C5" w:rsidRDefault="00A43574">
      <w:pPr>
        <w:pStyle w:val="1"/>
        <w:spacing w:line="240" w:lineRule="auto"/>
        <w:rPr>
          <w:rFonts w:ascii="メイリオ" w:eastAsia="メイリオ" w:hAnsi="メイリオ" w:cs="メイリオ"/>
          <w:b/>
          <w:sz w:val="32"/>
          <w:szCs w:val="32"/>
        </w:rPr>
      </w:pPr>
      <w:bookmarkStart w:id="8" w:name="_heading=h.3dy6vkm" w:colFirst="0" w:colLast="0"/>
      <w:bookmarkEnd w:id="8"/>
      <w:r>
        <w:rPr>
          <w:rFonts w:ascii="メイリオ" w:eastAsia="メイリオ" w:hAnsi="メイリオ" w:cs="メイリオ"/>
          <w:b/>
          <w:sz w:val="32"/>
          <w:szCs w:val="32"/>
        </w:rPr>
        <w:lastRenderedPageBreak/>
        <w:t xml:space="preserve">3. </w:t>
      </w:r>
      <w:r>
        <w:rPr>
          <w:rFonts w:ascii="メイリオ" w:eastAsia="メイリオ" w:hAnsi="メイリオ" w:cs="メイリオ"/>
          <w:b/>
          <w:sz w:val="32"/>
          <w:szCs w:val="32"/>
        </w:rPr>
        <w:t>手順書</w:t>
      </w:r>
    </w:p>
    <w:p w14:paraId="2CCE3E83" w14:textId="77777777" w:rsidR="00E364C5" w:rsidRDefault="00A43574">
      <w:pPr>
        <w:widowControl w:val="0"/>
        <w:spacing w:line="240" w:lineRule="auto"/>
        <w:ind w:left="283"/>
        <w:rPr>
          <w:rFonts w:ascii="メイリオ" w:eastAsia="メイリオ" w:hAnsi="メイリオ" w:cs="メイリオ"/>
        </w:rPr>
      </w:pPr>
      <w:r>
        <w:rPr>
          <w:rFonts w:ascii="メイリオ" w:eastAsia="メイリオ" w:hAnsi="メイリオ" w:cs="メイリオ"/>
        </w:rPr>
        <w:t>以下は、</w:t>
      </w:r>
      <w:proofErr w:type="spellStart"/>
      <w:r>
        <w:rPr>
          <w:rFonts w:ascii="メイリオ" w:eastAsia="メイリオ" w:hAnsi="メイリオ" w:cs="メイリオ"/>
        </w:rPr>
        <w:t>MultiFactor</w:t>
      </w:r>
      <w:proofErr w:type="spellEnd"/>
      <w:r>
        <w:rPr>
          <w:rFonts w:ascii="メイリオ" w:eastAsia="メイリオ" w:hAnsi="メイリオ" w:cs="メイリオ"/>
        </w:rPr>
        <w:t>認証フロー</w:t>
      </w:r>
      <w:r>
        <w:rPr>
          <w:rFonts w:ascii="メイリオ" w:eastAsia="メイリオ" w:hAnsi="メイリオ" w:cs="メイリオ"/>
        </w:rPr>
        <w:t>(MFA)</w:t>
      </w:r>
      <w:r>
        <w:rPr>
          <w:rFonts w:ascii="メイリオ" w:eastAsia="メイリオ" w:hAnsi="メイリオ" w:cs="メイリオ"/>
        </w:rPr>
        <w:t>を用いた認証設定の</w:t>
      </w:r>
      <w:r>
        <w:rPr>
          <w:rFonts w:ascii="メイリオ" w:eastAsia="メイリオ" w:hAnsi="メイリオ" w:cs="メイリオ"/>
        </w:rPr>
        <w:t>URL</w:t>
      </w:r>
      <w:r>
        <w:rPr>
          <w:rFonts w:ascii="メイリオ" w:eastAsia="メイリオ" w:hAnsi="メイリオ" w:cs="メイリオ"/>
        </w:rPr>
        <w:t>です。手順の詳細にご興味がある方はご参照ください。</w:t>
      </w:r>
    </w:p>
    <w:p w14:paraId="7F410552" w14:textId="77777777" w:rsidR="00E364C5" w:rsidRDefault="00E364C5">
      <w:pPr>
        <w:widowControl w:val="0"/>
        <w:spacing w:line="240" w:lineRule="auto"/>
        <w:ind w:left="283"/>
        <w:rPr>
          <w:rFonts w:ascii="メイリオ" w:eastAsia="メイリオ" w:hAnsi="メイリオ" w:cs="メイリオ"/>
        </w:rPr>
      </w:pPr>
      <w:hyperlink r:id="rId8">
        <w:r>
          <w:rPr>
            <w:rFonts w:ascii="メイリオ" w:eastAsia="メイリオ" w:hAnsi="メイリオ" w:cs="メイリオ"/>
            <w:color w:val="1155CC"/>
            <w:u w:val="single"/>
          </w:rPr>
          <w:t>設定手順書</w:t>
        </w:r>
      </w:hyperlink>
    </w:p>
    <w:p w14:paraId="7C7623E8" w14:textId="77777777" w:rsidR="00E364C5" w:rsidRDefault="00E364C5">
      <w:pPr>
        <w:widowControl w:val="0"/>
        <w:spacing w:line="240" w:lineRule="auto"/>
        <w:ind w:left="283"/>
        <w:rPr>
          <w:rFonts w:ascii="メイリオ" w:eastAsia="メイリオ" w:hAnsi="メイリオ" w:cs="メイリオ"/>
        </w:rPr>
      </w:pPr>
    </w:p>
    <w:p w14:paraId="5B4C64B4" w14:textId="77777777" w:rsidR="00E364C5" w:rsidRDefault="00A43574">
      <w:pPr>
        <w:widowControl w:val="0"/>
        <w:spacing w:after="240" w:line="240" w:lineRule="auto"/>
        <w:rPr>
          <w:rFonts w:ascii="メイリオ" w:eastAsia="メイリオ" w:hAnsi="メイリオ" w:cs="メイリオ"/>
        </w:rPr>
      </w:pPr>
      <w:r>
        <w:rPr>
          <w:rFonts w:ascii="メイリオ" w:eastAsia="メイリオ" w:hAnsi="メイリオ" w:cs="メイリオ"/>
        </w:rPr>
        <w:t>参考：認証フローを実習課題に対応させた一般的説明は以下の通りです。</w:t>
      </w:r>
    </w:p>
    <w:p w14:paraId="1CC03D1C" w14:textId="77777777" w:rsidR="00E364C5" w:rsidRDefault="00A43574">
      <w:pPr>
        <w:widowControl w:val="0"/>
        <w:spacing w:before="240" w:line="240" w:lineRule="auto"/>
        <w:rPr>
          <w:rFonts w:ascii="メイリオ" w:eastAsia="メイリオ" w:hAnsi="メイリオ" w:cs="メイリオ"/>
        </w:rPr>
      </w:pPr>
      <w:proofErr w:type="spellStart"/>
      <w:r>
        <w:rPr>
          <w:rFonts w:ascii="メイリオ" w:eastAsia="メイリオ" w:hAnsi="メイリオ" w:cs="メイリオ"/>
        </w:rPr>
        <w:t>authn.properties</w:t>
      </w:r>
      <w:proofErr w:type="spellEnd"/>
      <w:r>
        <w:rPr>
          <w:rFonts w:ascii="メイリオ" w:eastAsia="メイリオ" w:hAnsi="メイリオ" w:cs="メイリオ"/>
        </w:rPr>
        <w:t>の「</w:t>
      </w:r>
      <w:proofErr w:type="spellStart"/>
      <w:r>
        <w:rPr>
          <w:rFonts w:ascii="メイリオ" w:eastAsia="メイリオ" w:hAnsi="メイリオ" w:cs="メイリオ"/>
        </w:rPr>
        <w:t>supportedPrincipals</w:t>
      </w:r>
      <w:proofErr w:type="spellEnd"/>
      <w:r>
        <w:rPr>
          <w:rFonts w:ascii="メイリオ" w:eastAsia="メイリオ" w:hAnsi="メイリオ" w:cs="メイリオ"/>
        </w:rPr>
        <w:t>プロパティ」の設定</w:t>
      </w:r>
    </w:p>
    <w:tbl>
      <w:tblPr>
        <w:tblStyle w:val="aff"/>
        <w:tblW w:w="902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1885"/>
        <w:gridCol w:w="7140"/>
      </w:tblGrid>
      <w:tr w:rsidR="00E364C5" w14:paraId="614092F5" w14:textId="77777777">
        <w:trPr>
          <w:trHeight w:val="383"/>
        </w:trPr>
        <w:tc>
          <w:tcPr>
            <w:tcW w:w="1885" w:type="dxa"/>
            <w:tcBorders>
              <w:top w:val="single" w:sz="8" w:space="0" w:color="000000"/>
              <w:left w:val="single" w:sz="8" w:space="0" w:color="000000"/>
              <w:bottom w:val="single" w:sz="8" w:space="0" w:color="000000"/>
              <w:right w:val="single" w:sz="8" w:space="0" w:color="000000"/>
            </w:tcBorders>
            <w:shd w:val="clear" w:color="auto" w:fill="FFFF00"/>
            <w:tcMar>
              <w:top w:w="0" w:type="dxa"/>
              <w:left w:w="100" w:type="dxa"/>
              <w:bottom w:w="0" w:type="dxa"/>
              <w:right w:w="100" w:type="dxa"/>
            </w:tcMar>
          </w:tcPr>
          <w:p w14:paraId="15F52E58" w14:textId="77777777" w:rsidR="00E364C5" w:rsidRDefault="00A43574">
            <w:pPr>
              <w:widowControl w:val="0"/>
              <w:spacing w:line="240" w:lineRule="auto"/>
              <w:rPr>
                <w:rFonts w:ascii="メイリオ" w:eastAsia="メイリオ" w:hAnsi="メイリオ" w:cs="メイリオ"/>
                <w:highlight w:val="yellow"/>
              </w:rPr>
            </w:pPr>
            <w:r>
              <w:rPr>
                <w:rFonts w:ascii="メイリオ" w:eastAsia="メイリオ" w:hAnsi="メイリオ" w:cs="メイリオ"/>
                <w:highlight w:val="yellow"/>
              </w:rPr>
              <w:t>認証フロー</w:t>
            </w:r>
          </w:p>
        </w:tc>
        <w:tc>
          <w:tcPr>
            <w:tcW w:w="7140" w:type="dxa"/>
            <w:tcBorders>
              <w:top w:val="single" w:sz="8" w:space="0" w:color="000000"/>
              <w:bottom w:val="single" w:sz="8" w:space="0" w:color="000000"/>
              <w:right w:val="single" w:sz="8" w:space="0" w:color="000000"/>
            </w:tcBorders>
            <w:shd w:val="clear" w:color="auto" w:fill="FFFF00"/>
            <w:tcMar>
              <w:top w:w="0" w:type="dxa"/>
              <w:left w:w="100" w:type="dxa"/>
              <w:bottom w:w="0" w:type="dxa"/>
              <w:right w:w="100" w:type="dxa"/>
            </w:tcMar>
          </w:tcPr>
          <w:p w14:paraId="79FFB145" w14:textId="77777777" w:rsidR="00E364C5" w:rsidRDefault="00A43574">
            <w:pPr>
              <w:widowControl w:val="0"/>
              <w:spacing w:line="240" w:lineRule="auto"/>
              <w:rPr>
                <w:rFonts w:ascii="メイリオ" w:eastAsia="メイリオ" w:hAnsi="メイリオ" w:cs="メイリオ"/>
                <w:highlight w:val="yellow"/>
              </w:rPr>
            </w:pPr>
            <w:proofErr w:type="spellStart"/>
            <w:r>
              <w:rPr>
                <w:rFonts w:ascii="メイリオ" w:eastAsia="メイリオ" w:hAnsi="メイリオ" w:cs="メイリオ"/>
                <w:highlight w:val="yellow"/>
              </w:rPr>
              <w:t>supportedPrincipals</w:t>
            </w:r>
            <w:proofErr w:type="spellEnd"/>
            <w:r>
              <w:rPr>
                <w:rFonts w:ascii="メイリオ" w:eastAsia="メイリオ" w:hAnsi="メイリオ" w:cs="メイリオ"/>
                <w:highlight w:val="yellow"/>
              </w:rPr>
              <w:t>プロパティ</w:t>
            </w:r>
          </w:p>
        </w:tc>
      </w:tr>
      <w:tr w:rsidR="00E364C5" w14:paraId="63C8FA1B" w14:textId="77777777">
        <w:trPr>
          <w:trHeight w:val="375"/>
        </w:trPr>
        <w:tc>
          <w:tcPr>
            <w:tcW w:w="1885" w:type="dxa"/>
            <w:tcBorders>
              <w:left w:val="single" w:sz="8" w:space="0" w:color="000000"/>
              <w:bottom w:val="single" w:sz="8" w:space="0" w:color="000000"/>
              <w:right w:val="single" w:sz="8" w:space="0" w:color="000000"/>
            </w:tcBorders>
            <w:tcMar>
              <w:top w:w="0" w:type="dxa"/>
              <w:left w:w="100" w:type="dxa"/>
              <w:bottom w:w="0" w:type="dxa"/>
              <w:right w:w="100" w:type="dxa"/>
            </w:tcMar>
          </w:tcPr>
          <w:p w14:paraId="0552BA9E"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Password</w:t>
            </w:r>
          </w:p>
        </w:tc>
        <w:tc>
          <w:tcPr>
            <w:tcW w:w="7140" w:type="dxa"/>
            <w:tcBorders>
              <w:bottom w:val="single" w:sz="8" w:space="0" w:color="000000"/>
              <w:right w:val="single" w:sz="8" w:space="0" w:color="000000"/>
            </w:tcBorders>
            <w:tcMar>
              <w:top w:w="0" w:type="dxa"/>
              <w:left w:w="100" w:type="dxa"/>
              <w:bottom w:w="0" w:type="dxa"/>
              <w:right w:w="100" w:type="dxa"/>
            </w:tcMar>
          </w:tcPr>
          <w:p w14:paraId="51CDEB4E"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Level1</w:t>
            </w:r>
          </w:p>
        </w:tc>
      </w:tr>
      <w:tr w:rsidR="00E364C5" w14:paraId="74BABF4D" w14:textId="77777777">
        <w:trPr>
          <w:trHeight w:val="375"/>
        </w:trPr>
        <w:tc>
          <w:tcPr>
            <w:tcW w:w="1885" w:type="dxa"/>
            <w:tcBorders>
              <w:left w:val="single" w:sz="8" w:space="0" w:color="000000"/>
              <w:bottom w:val="single" w:sz="8" w:space="0" w:color="000000"/>
              <w:right w:val="single" w:sz="8" w:space="0" w:color="000000"/>
            </w:tcBorders>
            <w:tcMar>
              <w:top w:w="0" w:type="dxa"/>
              <w:left w:w="100" w:type="dxa"/>
              <w:bottom w:w="0" w:type="dxa"/>
              <w:right w:w="100" w:type="dxa"/>
            </w:tcMar>
          </w:tcPr>
          <w:p w14:paraId="302FD7CB" w14:textId="77777777" w:rsidR="00E364C5" w:rsidRDefault="00A43574">
            <w:pPr>
              <w:widowControl w:val="0"/>
              <w:spacing w:line="240" w:lineRule="auto"/>
              <w:rPr>
                <w:rFonts w:ascii="メイリオ" w:eastAsia="メイリオ" w:hAnsi="メイリオ" w:cs="メイリオ"/>
              </w:rPr>
            </w:pPr>
            <w:proofErr w:type="spellStart"/>
            <w:r>
              <w:rPr>
                <w:rFonts w:ascii="メイリオ" w:eastAsia="メイリオ" w:hAnsi="メイリオ" w:cs="メイリオ"/>
              </w:rPr>
              <w:t>RemoteUser</w:t>
            </w:r>
            <w:proofErr w:type="spellEnd"/>
          </w:p>
        </w:tc>
        <w:tc>
          <w:tcPr>
            <w:tcW w:w="7140" w:type="dxa"/>
            <w:tcBorders>
              <w:bottom w:val="single" w:sz="8" w:space="0" w:color="000000"/>
              <w:right w:val="single" w:sz="8" w:space="0" w:color="000000"/>
            </w:tcBorders>
            <w:tcMar>
              <w:top w:w="0" w:type="dxa"/>
              <w:left w:w="100" w:type="dxa"/>
              <w:bottom w:w="0" w:type="dxa"/>
              <w:right w:w="100" w:type="dxa"/>
            </w:tcMar>
          </w:tcPr>
          <w:p w14:paraId="3676557F"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Level2, Level1</w:t>
            </w:r>
          </w:p>
        </w:tc>
      </w:tr>
    </w:tbl>
    <w:p w14:paraId="3B49E8D4" w14:textId="77777777" w:rsidR="00E364C5" w:rsidRDefault="00A43574">
      <w:pPr>
        <w:widowControl w:val="0"/>
        <w:spacing w:before="240" w:line="240" w:lineRule="auto"/>
        <w:rPr>
          <w:rFonts w:ascii="メイリオ" w:eastAsia="メイリオ" w:hAnsi="メイリオ" w:cs="メイリオ"/>
        </w:rPr>
      </w:pPr>
      <w:r>
        <w:rPr>
          <w:rFonts w:ascii="メイリオ" w:eastAsia="メイリオ" w:hAnsi="メイリオ" w:cs="メイリオ"/>
        </w:rPr>
        <w:t xml:space="preserve"> SP</w:t>
      </w:r>
      <w:r>
        <w:rPr>
          <w:rFonts w:ascii="メイリオ" w:eastAsia="メイリオ" w:hAnsi="メイリオ" w:cs="メイリオ"/>
        </w:rPr>
        <w:t>が要求する認証レベルが次のようになっているとして、認証の挙動を説明します。</w:t>
      </w:r>
    </w:p>
    <w:tbl>
      <w:tblPr>
        <w:tblStyle w:val="aff0"/>
        <w:tblW w:w="9025" w:type="dxa"/>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600" w:firstRow="0" w:lastRow="0" w:firstColumn="0" w:lastColumn="0" w:noHBand="1" w:noVBand="1"/>
      </w:tblPr>
      <w:tblGrid>
        <w:gridCol w:w="2790"/>
        <w:gridCol w:w="6235"/>
      </w:tblGrid>
      <w:tr w:rsidR="00E364C5" w14:paraId="06FD439D" w14:textId="77777777">
        <w:trPr>
          <w:trHeight w:val="375"/>
        </w:trPr>
        <w:tc>
          <w:tcPr>
            <w:tcW w:w="2790" w:type="dxa"/>
            <w:tcBorders>
              <w:top w:val="single" w:sz="8" w:space="0" w:color="000000"/>
              <w:left w:val="single" w:sz="8" w:space="0" w:color="000000"/>
              <w:bottom w:val="single" w:sz="8" w:space="0" w:color="000000"/>
              <w:right w:val="single" w:sz="8" w:space="0" w:color="000000"/>
            </w:tcBorders>
            <w:shd w:val="clear" w:color="auto" w:fill="FFFF00"/>
            <w:tcMar>
              <w:top w:w="0" w:type="dxa"/>
              <w:left w:w="100" w:type="dxa"/>
              <w:bottom w:w="0" w:type="dxa"/>
              <w:right w:w="100" w:type="dxa"/>
            </w:tcMar>
          </w:tcPr>
          <w:p w14:paraId="1D75F099"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SP</w:t>
            </w:r>
          </w:p>
        </w:tc>
        <w:tc>
          <w:tcPr>
            <w:tcW w:w="6234" w:type="dxa"/>
            <w:tcBorders>
              <w:top w:val="single" w:sz="8" w:space="0" w:color="000000"/>
              <w:bottom w:val="single" w:sz="8" w:space="0" w:color="000000"/>
              <w:right w:val="single" w:sz="8" w:space="0" w:color="000000"/>
            </w:tcBorders>
            <w:shd w:val="clear" w:color="auto" w:fill="FFFF00"/>
            <w:tcMar>
              <w:top w:w="0" w:type="dxa"/>
              <w:left w:w="100" w:type="dxa"/>
              <w:bottom w:w="0" w:type="dxa"/>
              <w:right w:w="100" w:type="dxa"/>
            </w:tcMar>
          </w:tcPr>
          <w:p w14:paraId="509BE06B"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要求する認証</w:t>
            </w:r>
          </w:p>
        </w:tc>
      </w:tr>
      <w:tr w:rsidR="00E364C5" w14:paraId="00D37B98" w14:textId="77777777">
        <w:trPr>
          <w:trHeight w:val="375"/>
        </w:trPr>
        <w:tc>
          <w:tcPr>
            <w:tcW w:w="2790" w:type="dxa"/>
            <w:tcBorders>
              <w:left w:val="single" w:sz="8" w:space="0" w:color="000000"/>
              <w:bottom w:val="single" w:sz="8" w:space="0" w:color="000000"/>
              <w:right w:val="single" w:sz="8" w:space="0" w:color="000000"/>
            </w:tcBorders>
            <w:tcMar>
              <w:top w:w="0" w:type="dxa"/>
              <w:left w:w="100" w:type="dxa"/>
              <w:bottom w:w="0" w:type="dxa"/>
              <w:right w:w="100" w:type="dxa"/>
            </w:tcMar>
          </w:tcPr>
          <w:p w14:paraId="3D17903D" w14:textId="77777777" w:rsidR="00E364C5" w:rsidRDefault="00A43574">
            <w:pPr>
              <w:widowControl w:val="0"/>
              <w:spacing w:line="240" w:lineRule="auto"/>
              <w:rPr>
                <w:rFonts w:ascii="メイリオ" w:eastAsia="メイリオ" w:hAnsi="メイリオ" w:cs="メイリオ"/>
              </w:rPr>
            </w:pPr>
            <w:proofErr w:type="spellStart"/>
            <w:r>
              <w:rPr>
                <w:rFonts w:ascii="メイリオ" w:eastAsia="メイリオ" w:hAnsi="メイリオ" w:cs="メイリオ"/>
              </w:rPr>
              <w:t>SPa</w:t>
            </w:r>
            <w:proofErr w:type="spellEnd"/>
          </w:p>
        </w:tc>
        <w:tc>
          <w:tcPr>
            <w:tcW w:w="6234" w:type="dxa"/>
            <w:tcBorders>
              <w:bottom w:val="single" w:sz="8" w:space="0" w:color="000000"/>
              <w:right w:val="single" w:sz="8" w:space="0" w:color="000000"/>
            </w:tcBorders>
            <w:tcMar>
              <w:top w:w="0" w:type="dxa"/>
              <w:left w:w="100" w:type="dxa"/>
              <w:bottom w:w="0" w:type="dxa"/>
              <w:right w:w="100" w:type="dxa"/>
            </w:tcMar>
          </w:tcPr>
          <w:p w14:paraId="4C054276"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なし</w:t>
            </w:r>
          </w:p>
        </w:tc>
      </w:tr>
      <w:tr w:rsidR="00E364C5" w14:paraId="16497957" w14:textId="77777777">
        <w:trPr>
          <w:trHeight w:val="375"/>
        </w:trPr>
        <w:tc>
          <w:tcPr>
            <w:tcW w:w="2790" w:type="dxa"/>
            <w:tcBorders>
              <w:left w:val="single" w:sz="8" w:space="0" w:color="000000"/>
              <w:bottom w:val="single" w:sz="8" w:space="0" w:color="000000"/>
              <w:right w:val="single" w:sz="8" w:space="0" w:color="000000"/>
            </w:tcBorders>
            <w:tcMar>
              <w:top w:w="0" w:type="dxa"/>
              <w:left w:w="100" w:type="dxa"/>
              <w:bottom w:w="0" w:type="dxa"/>
              <w:right w:w="100" w:type="dxa"/>
            </w:tcMar>
          </w:tcPr>
          <w:p w14:paraId="4C3917B6" w14:textId="77777777" w:rsidR="00E364C5" w:rsidRDefault="00A43574">
            <w:pPr>
              <w:widowControl w:val="0"/>
              <w:spacing w:line="240" w:lineRule="auto"/>
              <w:rPr>
                <w:rFonts w:ascii="メイリオ" w:eastAsia="メイリオ" w:hAnsi="メイリオ" w:cs="メイリオ"/>
              </w:rPr>
            </w:pPr>
            <w:proofErr w:type="spellStart"/>
            <w:r>
              <w:rPr>
                <w:rFonts w:ascii="メイリオ" w:eastAsia="メイリオ" w:hAnsi="メイリオ" w:cs="メイリオ"/>
              </w:rPr>
              <w:t>SPb</w:t>
            </w:r>
            <w:proofErr w:type="spellEnd"/>
          </w:p>
        </w:tc>
        <w:tc>
          <w:tcPr>
            <w:tcW w:w="6234" w:type="dxa"/>
            <w:tcBorders>
              <w:bottom w:val="single" w:sz="8" w:space="0" w:color="000000"/>
              <w:right w:val="single" w:sz="8" w:space="0" w:color="000000"/>
            </w:tcBorders>
            <w:tcMar>
              <w:top w:w="0" w:type="dxa"/>
              <w:left w:w="100" w:type="dxa"/>
              <w:bottom w:w="0" w:type="dxa"/>
              <w:right w:w="100" w:type="dxa"/>
            </w:tcMar>
          </w:tcPr>
          <w:p w14:paraId="454F8260"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Level1</w:t>
            </w:r>
          </w:p>
        </w:tc>
      </w:tr>
      <w:tr w:rsidR="00E364C5" w14:paraId="0A9F7C46" w14:textId="77777777">
        <w:trPr>
          <w:trHeight w:val="375"/>
        </w:trPr>
        <w:tc>
          <w:tcPr>
            <w:tcW w:w="2790" w:type="dxa"/>
            <w:tcBorders>
              <w:left w:val="single" w:sz="8" w:space="0" w:color="000000"/>
              <w:bottom w:val="single" w:sz="8" w:space="0" w:color="000000"/>
              <w:right w:val="single" w:sz="8" w:space="0" w:color="000000"/>
            </w:tcBorders>
            <w:tcMar>
              <w:top w:w="0" w:type="dxa"/>
              <w:left w:w="100" w:type="dxa"/>
              <w:bottom w:w="0" w:type="dxa"/>
              <w:right w:w="100" w:type="dxa"/>
            </w:tcMar>
          </w:tcPr>
          <w:p w14:paraId="1BC0B7A1" w14:textId="77777777" w:rsidR="00E364C5" w:rsidRDefault="00A43574">
            <w:pPr>
              <w:widowControl w:val="0"/>
              <w:spacing w:line="240" w:lineRule="auto"/>
              <w:rPr>
                <w:rFonts w:ascii="メイリオ" w:eastAsia="メイリオ" w:hAnsi="メイリオ" w:cs="メイリオ"/>
              </w:rPr>
            </w:pPr>
            <w:proofErr w:type="spellStart"/>
            <w:r>
              <w:rPr>
                <w:rFonts w:ascii="メイリオ" w:eastAsia="メイリオ" w:hAnsi="メイリオ" w:cs="メイリオ"/>
              </w:rPr>
              <w:t>SPc</w:t>
            </w:r>
            <w:proofErr w:type="spellEnd"/>
          </w:p>
        </w:tc>
        <w:tc>
          <w:tcPr>
            <w:tcW w:w="6234" w:type="dxa"/>
            <w:tcBorders>
              <w:bottom w:val="single" w:sz="8" w:space="0" w:color="000000"/>
              <w:right w:val="single" w:sz="8" w:space="0" w:color="000000"/>
            </w:tcBorders>
            <w:tcMar>
              <w:top w:w="0" w:type="dxa"/>
              <w:left w:w="100" w:type="dxa"/>
              <w:bottom w:w="0" w:type="dxa"/>
              <w:right w:w="100" w:type="dxa"/>
            </w:tcMar>
          </w:tcPr>
          <w:p w14:paraId="4B5157BB" w14:textId="77777777" w:rsidR="00E364C5" w:rsidRDefault="00A43574">
            <w:pPr>
              <w:widowControl w:val="0"/>
              <w:spacing w:line="240" w:lineRule="auto"/>
              <w:rPr>
                <w:rFonts w:ascii="メイリオ" w:eastAsia="メイリオ" w:hAnsi="メイリオ" w:cs="メイリオ"/>
              </w:rPr>
            </w:pPr>
            <w:r>
              <w:rPr>
                <w:rFonts w:ascii="メイリオ" w:eastAsia="メイリオ" w:hAnsi="メイリオ" w:cs="メイリオ"/>
              </w:rPr>
              <w:t>Level2</w:t>
            </w:r>
          </w:p>
        </w:tc>
      </w:tr>
    </w:tbl>
    <w:p w14:paraId="236F4D04" w14:textId="77777777" w:rsidR="00E364C5" w:rsidRDefault="00A43574">
      <w:pPr>
        <w:widowControl w:val="0"/>
        <w:spacing w:before="240" w:line="240" w:lineRule="auto"/>
        <w:rPr>
          <w:rFonts w:ascii="メイリオ" w:eastAsia="メイリオ" w:hAnsi="メイリオ" w:cs="メイリオ"/>
          <w:b/>
        </w:rPr>
      </w:pPr>
      <w:r>
        <w:rPr>
          <w:rFonts w:ascii="メイリオ" w:eastAsia="メイリオ" w:hAnsi="メイリオ" w:cs="メイリオ"/>
          <w:b/>
        </w:rPr>
        <w:t>認証の挙動</w:t>
      </w:r>
    </w:p>
    <w:p w14:paraId="7FEA6625" w14:textId="77777777" w:rsidR="00E364C5" w:rsidRDefault="00A43574">
      <w:pPr>
        <w:widowControl w:val="0"/>
        <w:numPr>
          <w:ilvl w:val="0"/>
          <w:numId w:val="6"/>
        </w:numPr>
        <w:spacing w:line="240" w:lineRule="auto"/>
        <w:ind w:left="283" w:hanging="283"/>
        <w:rPr>
          <w:rFonts w:ascii="メイリオ" w:eastAsia="メイリオ" w:hAnsi="メイリオ" w:cs="メイリオ"/>
        </w:rPr>
      </w:pPr>
      <w:r>
        <w:rPr>
          <w:rFonts w:ascii="メイリオ" w:eastAsia="メイリオ" w:hAnsi="メイリオ" w:cs="メイリオ"/>
        </w:rPr>
        <w:t>未認証の場合</w:t>
      </w:r>
    </w:p>
    <w:p w14:paraId="5E5D9585" w14:textId="77777777" w:rsidR="00E364C5" w:rsidRDefault="00A43574">
      <w:pPr>
        <w:widowControl w:val="0"/>
        <w:spacing w:line="240" w:lineRule="auto"/>
        <w:ind w:left="880" w:hanging="440"/>
        <w:rPr>
          <w:rFonts w:ascii="メイリオ" w:eastAsia="メイリオ" w:hAnsi="メイリオ" w:cs="メイリオ"/>
        </w:rPr>
      </w:pPr>
      <w:r>
        <w:rPr>
          <w:rFonts w:ascii="メイリオ" w:eastAsia="メイリオ" w:hAnsi="メイリオ" w:cs="メイリオ"/>
        </w:rPr>
        <w:t>1.</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SPa</w:t>
      </w:r>
      <w:proofErr w:type="spellEnd"/>
      <w:r>
        <w:rPr>
          <w:rFonts w:ascii="メイリオ" w:eastAsia="メイリオ" w:hAnsi="メイリオ" w:cs="メイリオ"/>
        </w:rPr>
        <w:t>もしくは</w:t>
      </w:r>
      <w:r>
        <w:rPr>
          <w:rFonts w:ascii="メイリオ" w:eastAsia="メイリオ" w:hAnsi="メイリオ" w:cs="メイリオ"/>
        </w:rPr>
        <w:t xml:space="preserve"> </w:t>
      </w:r>
      <w:proofErr w:type="spellStart"/>
      <w:r>
        <w:rPr>
          <w:rFonts w:ascii="メイリオ" w:eastAsia="メイリオ" w:hAnsi="メイリオ" w:cs="メイリオ"/>
        </w:rPr>
        <w:t>SPb</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Level1</w:t>
      </w:r>
      <w:r>
        <w:rPr>
          <w:rFonts w:ascii="メイリオ" w:eastAsia="メイリオ" w:hAnsi="メイリオ" w:cs="メイリオ"/>
        </w:rPr>
        <w:t>の</w:t>
      </w:r>
      <w:r>
        <w:rPr>
          <w:rFonts w:ascii="メイリオ" w:eastAsia="メイリオ" w:hAnsi="メイリオ" w:cs="メイリオ"/>
        </w:rPr>
        <w:t>Password</w:t>
      </w:r>
      <w:r>
        <w:rPr>
          <w:rFonts w:ascii="メイリオ" w:eastAsia="メイリオ" w:hAnsi="メイリオ" w:cs="メイリオ"/>
        </w:rPr>
        <w:t>認証フローのログインページが表示されます。</w:t>
      </w:r>
    </w:p>
    <w:p w14:paraId="473E07BA" w14:textId="77777777" w:rsidR="00E364C5" w:rsidRDefault="00A43574">
      <w:pPr>
        <w:widowControl w:val="0"/>
        <w:spacing w:after="200" w:line="240" w:lineRule="auto"/>
        <w:ind w:left="880" w:hanging="440"/>
        <w:rPr>
          <w:rFonts w:ascii="メイリオ" w:eastAsia="メイリオ" w:hAnsi="メイリオ" w:cs="メイリオ"/>
        </w:rPr>
      </w:pPr>
      <w:r>
        <w:rPr>
          <w:rFonts w:ascii="メイリオ" w:eastAsia="メイリオ" w:hAnsi="メイリオ" w:cs="メイリオ"/>
        </w:rPr>
        <w:t>2.</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SPc</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Level2</w:t>
      </w:r>
      <w:r>
        <w:rPr>
          <w:rFonts w:ascii="メイリオ" w:eastAsia="メイリオ" w:hAnsi="メイリオ" w:cs="メイリオ"/>
        </w:rPr>
        <w:t>の</w:t>
      </w:r>
      <w:proofErr w:type="spellStart"/>
      <w:r>
        <w:rPr>
          <w:rFonts w:ascii="メイリオ" w:eastAsia="メイリオ" w:hAnsi="メイリオ" w:cs="メイリオ"/>
        </w:rPr>
        <w:t>RemoteUser</w:t>
      </w:r>
      <w:proofErr w:type="spellEnd"/>
      <w:r>
        <w:rPr>
          <w:rFonts w:ascii="メイリオ" w:eastAsia="メイリオ" w:hAnsi="メイリオ" w:cs="メイリオ"/>
        </w:rPr>
        <w:t>認証フローのためのログインページやダイアログが表示されます。</w:t>
      </w:r>
    </w:p>
    <w:p w14:paraId="31BB4070" w14:textId="77777777" w:rsidR="00E364C5" w:rsidRDefault="00A43574">
      <w:pPr>
        <w:widowControl w:val="0"/>
        <w:numPr>
          <w:ilvl w:val="0"/>
          <w:numId w:val="5"/>
        </w:numPr>
        <w:spacing w:line="240" w:lineRule="auto"/>
        <w:ind w:left="283"/>
        <w:rPr>
          <w:rFonts w:ascii="メイリオ" w:eastAsia="メイリオ" w:hAnsi="メイリオ" w:cs="メイリオ"/>
        </w:rPr>
      </w:pPr>
      <w:r>
        <w:rPr>
          <w:rFonts w:ascii="メイリオ" w:eastAsia="メイリオ" w:hAnsi="メイリオ" w:cs="メイリオ"/>
        </w:rPr>
        <w:t>Level1</w:t>
      </w:r>
      <w:r>
        <w:rPr>
          <w:rFonts w:ascii="メイリオ" w:eastAsia="メイリオ" w:hAnsi="メイリオ" w:cs="メイリオ"/>
        </w:rPr>
        <w:t>が認証済みの場合</w:t>
      </w:r>
    </w:p>
    <w:p w14:paraId="77A3E8AB" w14:textId="77777777" w:rsidR="00E364C5" w:rsidRDefault="00A43574">
      <w:pPr>
        <w:widowControl w:val="0"/>
        <w:spacing w:line="240" w:lineRule="auto"/>
        <w:ind w:left="880" w:hanging="440"/>
        <w:rPr>
          <w:rFonts w:ascii="メイリオ" w:eastAsia="メイリオ" w:hAnsi="メイリオ" w:cs="メイリオ"/>
        </w:rPr>
      </w:pPr>
      <w:r>
        <w:rPr>
          <w:rFonts w:ascii="メイリオ" w:eastAsia="メイリオ" w:hAnsi="メイリオ" w:cs="メイリオ"/>
        </w:rPr>
        <w:t>1.</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SPa</w:t>
      </w:r>
      <w:proofErr w:type="spellEnd"/>
      <w:r>
        <w:rPr>
          <w:rFonts w:ascii="メイリオ" w:eastAsia="メイリオ" w:hAnsi="メイリオ" w:cs="メイリオ"/>
        </w:rPr>
        <w:t>もしくは</w:t>
      </w:r>
      <w:proofErr w:type="spellStart"/>
      <w:r>
        <w:rPr>
          <w:rFonts w:ascii="メイリオ" w:eastAsia="メイリオ" w:hAnsi="メイリオ" w:cs="メイリオ"/>
        </w:rPr>
        <w:t>SPb</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Level1</w:t>
      </w:r>
      <w:r>
        <w:rPr>
          <w:rFonts w:ascii="メイリオ" w:eastAsia="メイリオ" w:hAnsi="メイリオ" w:cs="メイリオ"/>
        </w:rPr>
        <w:t>の</w:t>
      </w:r>
      <w:r>
        <w:rPr>
          <w:rFonts w:ascii="メイリオ" w:eastAsia="メイリオ" w:hAnsi="メイリオ" w:cs="メイリオ"/>
        </w:rPr>
        <w:t>Password</w:t>
      </w:r>
      <w:r>
        <w:rPr>
          <w:rFonts w:ascii="メイリオ" w:eastAsia="メイリオ" w:hAnsi="メイリオ" w:cs="メイリオ"/>
        </w:rPr>
        <w:t>認証フローが認証済みのためユーザ同意画面もしくは認証後の</w:t>
      </w:r>
      <w:r>
        <w:rPr>
          <w:rFonts w:ascii="メイリオ" w:eastAsia="メイリオ" w:hAnsi="メイリオ" w:cs="メイリオ"/>
        </w:rPr>
        <w:t>SP</w:t>
      </w:r>
      <w:r>
        <w:rPr>
          <w:rFonts w:ascii="メイリオ" w:eastAsia="メイリオ" w:hAnsi="メイリオ" w:cs="メイリオ"/>
        </w:rPr>
        <w:t>の画面が表示されます。</w:t>
      </w:r>
    </w:p>
    <w:p w14:paraId="6621DC1C" w14:textId="77777777" w:rsidR="00E364C5" w:rsidRDefault="00A43574">
      <w:pPr>
        <w:widowControl w:val="0"/>
        <w:spacing w:after="240" w:line="240" w:lineRule="auto"/>
        <w:ind w:left="880" w:hanging="440"/>
        <w:rPr>
          <w:rFonts w:ascii="メイリオ" w:eastAsia="メイリオ" w:hAnsi="メイリオ" w:cs="メイリオ"/>
        </w:rPr>
      </w:pPr>
      <w:r>
        <w:rPr>
          <w:rFonts w:ascii="メイリオ" w:eastAsia="メイリオ" w:hAnsi="メイリオ" w:cs="メイリオ"/>
        </w:rPr>
        <w:t>2.</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SPc</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Level2</w:t>
      </w:r>
      <w:r>
        <w:rPr>
          <w:rFonts w:ascii="メイリオ" w:eastAsia="メイリオ" w:hAnsi="メイリオ" w:cs="メイリオ"/>
        </w:rPr>
        <w:t>の</w:t>
      </w:r>
      <w:proofErr w:type="spellStart"/>
      <w:r>
        <w:rPr>
          <w:rFonts w:ascii="メイリオ" w:eastAsia="メイリオ" w:hAnsi="メイリオ" w:cs="メイリオ"/>
        </w:rPr>
        <w:t>RemoteUser</w:t>
      </w:r>
      <w:proofErr w:type="spellEnd"/>
      <w:r>
        <w:rPr>
          <w:rFonts w:ascii="メイリオ" w:eastAsia="メイリオ" w:hAnsi="メイリオ" w:cs="メイリオ"/>
        </w:rPr>
        <w:t>認証フローのためのログインページやダイアログが表示されます。</w:t>
      </w:r>
    </w:p>
    <w:p w14:paraId="3C05FEE8" w14:textId="77777777" w:rsidR="00E364C5" w:rsidRDefault="00A43574">
      <w:pPr>
        <w:widowControl w:val="0"/>
        <w:numPr>
          <w:ilvl w:val="0"/>
          <w:numId w:val="1"/>
        </w:numPr>
        <w:spacing w:before="240" w:line="240" w:lineRule="auto"/>
        <w:ind w:left="283"/>
        <w:rPr>
          <w:rFonts w:ascii="メイリオ" w:eastAsia="メイリオ" w:hAnsi="メイリオ" w:cs="メイリオ"/>
        </w:rPr>
      </w:pPr>
      <w:r>
        <w:rPr>
          <w:rFonts w:ascii="メイリオ" w:eastAsia="メイリオ" w:hAnsi="メイリオ" w:cs="メイリオ"/>
        </w:rPr>
        <w:t xml:space="preserve"> Level2</w:t>
      </w:r>
      <w:r>
        <w:rPr>
          <w:rFonts w:ascii="メイリオ" w:eastAsia="メイリオ" w:hAnsi="メイリオ" w:cs="メイリオ"/>
        </w:rPr>
        <w:t>が認証済みの場合</w:t>
      </w:r>
    </w:p>
    <w:p w14:paraId="4D10D0DD" w14:textId="77777777" w:rsidR="00E364C5" w:rsidRDefault="00A43574">
      <w:pPr>
        <w:widowControl w:val="0"/>
        <w:spacing w:line="240" w:lineRule="auto"/>
        <w:ind w:left="880" w:hanging="440"/>
        <w:rPr>
          <w:rFonts w:ascii="メイリオ" w:eastAsia="メイリオ" w:hAnsi="メイリオ" w:cs="メイリオ"/>
        </w:rPr>
      </w:pPr>
      <w:r>
        <w:rPr>
          <w:rFonts w:ascii="メイリオ" w:eastAsia="メイリオ" w:hAnsi="メイリオ" w:cs="メイリオ"/>
        </w:rPr>
        <w:lastRenderedPageBreak/>
        <w:t>1.</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SPa</w:t>
      </w:r>
      <w:proofErr w:type="spellEnd"/>
      <w:r>
        <w:rPr>
          <w:rFonts w:ascii="メイリオ" w:eastAsia="メイリオ" w:hAnsi="メイリオ" w:cs="メイリオ"/>
        </w:rPr>
        <w:t>もしくは</w:t>
      </w:r>
      <w:proofErr w:type="spellStart"/>
      <w:r>
        <w:rPr>
          <w:rFonts w:ascii="メイリオ" w:eastAsia="メイリオ" w:hAnsi="メイリオ" w:cs="メイリオ"/>
        </w:rPr>
        <w:t>SPb</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Level2</w:t>
      </w:r>
      <w:r>
        <w:rPr>
          <w:rFonts w:ascii="メイリオ" w:eastAsia="メイリオ" w:hAnsi="メイリオ" w:cs="メイリオ"/>
        </w:rPr>
        <w:t>の</w:t>
      </w:r>
      <w:proofErr w:type="spellStart"/>
      <w:r>
        <w:rPr>
          <w:rFonts w:ascii="メイリオ" w:eastAsia="メイリオ" w:hAnsi="メイリオ" w:cs="メイリオ"/>
        </w:rPr>
        <w:t>RemoteUser</w:t>
      </w:r>
      <w:proofErr w:type="spellEnd"/>
      <w:r>
        <w:rPr>
          <w:rFonts w:ascii="メイリオ" w:eastAsia="メイリオ" w:hAnsi="メイリオ" w:cs="メイリオ"/>
        </w:rPr>
        <w:t>認証フローが認証済みのためユーザ同意画面もしくは認証後の</w:t>
      </w:r>
      <w:r>
        <w:rPr>
          <w:rFonts w:ascii="メイリオ" w:eastAsia="メイリオ" w:hAnsi="メイリオ" w:cs="メイリオ"/>
        </w:rPr>
        <w:t>SP</w:t>
      </w:r>
      <w:r>
        <w:rPr>
          <w:rFonts w:ascii="メイリオ" w:eastAsia="メイリオ" w:hAnsi="メイリオ" w:cs="メイリオ"/>
        </w:rPr>
        <w:t>の画面が表示されます。</w:t>
      </w:r>
    </w:p>
    <w:p w14:paraId="19298C2C" w14:textId="77777777" w:rsidR="00E364C5" w:rsidRDefault="00A43574">
      <w:pPr>
        <w:widowControl w:val="0"/>
        <w:spacing w:after="240" w:line="240" w:lineRule="auto"/>
        <w:ind w:left="880" w:hanging="440"/>
        <w:rPr>
          <w:rFonts w:ascii="メイリオ" w:eastAsia="メイリオ" w:hAnsi="メイリオ" w:cs="メイリオ"/>
        </w:rPr>
      </w:pPr>
      <w:r>
        <w:rPr>
          <w:rFonts w:ascii="メイリオ" w:eastAsia="メイリオ" w:hAnsi="メイリオ" w:cs="メイリオ"/>
        </w:rPr>
        <w:t>2.</w:t>
      </w:r>
      <w:r>
        <w:rPr>
          <w:rFonts w:ascii="Times New Roman" w:eastAsia="Times New Roman" w:hAnsi="Times New Roman" w:cs="Times New Roman"/>
          <w:sz w:val="14"/>
          <w:szCs w:val="14"/>
        </w:rPr>
        <w:t xml:space="preserve">     </w:t>
      </w:r>
      <w:proofErr w:type="spellStart"/>
      <w:r>
        <w:rPr>
          <w:rFonts w:ascii="メイリオ" w:eastAsia="メイリオ" w:hAnsi="メイリオ" w:cs="メイリオ"/>
        </w:rPr>
        <w:t>SPc</w:t>
      </w:r>
      <w:proofErr w:type="spellEnd"/>
      <w:r>
        <w:rPr>
          <w:rFonts w:ascii="メイリオ" w:eastAsia="メイリオ" w:hAnsi="メイリオ" w:cs="メイリオ"/>
        </w:rPr>
        <w:t>から</w:t>
      </w:r>
      <w:r>
        <w:rPr>
          <w:rFonts w:ascii="メイリオ" w:eastAsia="メイリオ" w:hAnsi="メイリオ" w:cs="メイリオ"/>
        </w:rPr>
        <w:t>IdP</w:t>
      </w:r>
      <w:r>
        <w:rPr>
          <w:rFonts w:ascii="メイリオ" w:eastAsia="メイリオ" w:hAnsi="メイリオ" w:cs="メイリオ"/>
        </w:rPr>
        <w:t>にリダイレクトされると、</w:t>
      </w:r>
      <w:r>
        <w:rPr>
          <w:rFonts w:ascii="メイリオ" w:eastAsia="メイリオ" w:hAnsi="メイリオ" w:cs="メイリオ"/>
        </w:rPr>
        <w:t>Level2</w:t>
      </w:r>
      <w:r>
        <w:rPr>
          <w:rFonts w:ascii="メイリオ" w:eastAsia="メイリオ" w:hAnsi="メイリオ" w:cs="メイリオ"/>
        </w:rPr>
        <w:t>の</w:t>
      </w:r>
      <w:proofErr w:type="spellStart"/>
      <w:r>
        <w:rPr>
          <w:rFonts w:ascii="メイリオ" w:eastAsia="メイリオ" w:hAnsi="メイリオ" w:cs="メイリオ"/>
        </w:rPr>
        <w:t>RemoteUser</w:t>
      </w:r>
      <w:proofErr w:type="spellEnd"/>
      <w:r>
        <w:rPr>
          <w:rFonts w:ascii="メイリオ" w:eastAsia="メイリオ" w:hAnsi="メイリオ" w:cs="メイリオ"/>
        </w:rPr>
        <w:t>認証フローが認証済みのためユーザ同意画面もしくは</w:t>
      </w:r>
      <w:r>
        <w:rPr>
          <w:rFonts w:ascii="メイリオ" w:eastAsia="メイリオ" w:hAnsi="メイリオ" w:cs="メイリオ"/>
        </w:rPr>
        <w:t>SP</w:t>
      </w:r>
      <w:r>
        <w:rPr>
          <w:rFonts w:ascii="メイリオ" w:eastAsia="メイリオ" w:hAnsi="メイリオ" w:cs="メイリオ"/>
        </w:rPr>
        <w:t>の画面が表示されます。</w:t>
      </w:r>
    </w:p>
    <w:p w14:paraId="69F33E50" w14:textId="77777777" w:rsidR="00E364C5" w:rsidRDefault="00A43574">
      <w:pPr>
        <w:widowControl w:val="0"/>
        <w:spacing w:line="240" w:lineRule="auto"/>
        <w:rPr>
          <w:rFonts w:ascii="メイリオ" w:eastAsia="メイリオ" w:hAnsi="メイリオ" w:cs="メイリオ"/>
        </w:rPr>
      </w:pPr>
      <w:r>
        <w:br w:type="page"/>
      </w:r>
    </w:p>
    <w:p w14:paraId="33AA6419" w14:textId="77777777" w:rsidR="00E364C5" w:rsidRDefault="00A43574">
      <w:pPr>
        <w:pStyle w:val="1"/>
        <w:spacing w:before="200" w:line="240" w:lineRule="auto"/>
        <w:rPr>
          <w:rFonts w:ascii="メイリオ" w:eastAsia="メイリオ" w:hAnsi="メイリオ" w:cs="メイリオ"/>
          <w:b/>
          <w:sz w:val="32"/>
          <w:szCs w:val="32"/>
        </w:rPr>
      </w:pPr>
      <w:bookmarkStart w:id="9" w:name="_heading=h.1t3h5sf" w:colFirst="0" w:colLast="0"/>
      <w:bookmarkEnd w:id="9"/>
      <w:r>
        <w:rPr>
          <w:rFonts w:ascii="メイリオ" w:eastAsia="メイリオ" w:hAnsi="メイリオ" w:cs="メイリオ"/>
          <w:b/>
          <w:sz w:val="32"/>
          <w:szCs w:val="32"/>
        </w:rPr>
        <w:lastRenderedPageBreak/>
        <w:t xml:space="preserve">4. </w:t>
      </w:r>
      <w:r>
        <w:rPr>
          <w:rFonts w:ascii="メイリオ" w:eastAsia="メイリオ" w:hAnsi="メイリオ" w:cs="メイリオ"/>
          <w:b/>
          <w:sz w:val="32"/>
          <w:szCs w:val="32"/>
        </w:rPr>
        <w:t>動作確認</w:t>
      </w:r>
    </w:p>
    <w:p w14:paraId="2ACECF2D" w14:textId="77777777" w:rsidR="00E364C5" w:rsidRDefault="00A43574">
      <w:pPr>
        <w:spacing w:line="240" w:lineRule="auto"/>
        <w:ind w:left="283" w:hanging="283"/>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確認手順の説明に記載されている「動作確認用の</w:t>
      </w:r>
      <w:r>
        <w:rPr>
          <w:rFonts w:ascii="メイリオ" w:eastAsia="メイリオ" w:hAnsi="メイリオ" w:cs="メイリオ"/>
        </w:rPr>
        <w:t>SP</w:t>
      </w:r>
      <w:r>
        <w:rPr>
          <w:rFonts w:ascii="メイリオ" w:eastAsia="メイリオ" w:hAnsi="メイリオ" w:cs="メイリオ"/>
        </w:rPr>
        <w:t>」は、現在使用しているフェデレーションによってアクセス先が変わります。（どちらかのフェデレーションに参加して利用できる状態にしておいてください。）</w:t>
      </w:r>
    </w:p>
    <w:tbl>
      <w:tblPr>
        <w:tblStyle w:val="aff1"/>
        <w:tblW w:w="8745" w:type="dxa"/>
        <w:tblInd w:w="28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4372"/>
        <w:gridCol w:w="4373"/>
      </w:tblGrid>
      <w:tr w:rsidR="00E364C5" w14:paraId="0E7BDBB7" w14:textId="77777777">
        <w:trPr>
          <w:trHeight w:val="338"/>
        </w:trPr>
        <w:tc>
          <w:tcPr>
            <w:tcW w:w="4372" w:type="dxa"/>
            <w:shd w:val="clear" w:color="auto" w:fill="auto"/>
            <w:tcMar>
              <w:top w:w="100" w:type="dxa"/>
              <w:left w:w="100" w:type="dxa"/>
              <w:bottom w:w="100" w:type="dxa"/>
              <w:right w:w="100" w:type="dxa"/>
            </w:tcMar>
          </w:tcPr>
          <w:p w14:paraId="5AEEBEBF" w14:textId="77777777" w:rsidR="00E364C5" w:rsidRDefault="00A43574">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実習セミナーフェデレーション</w:t>
            </w:r>
          </w:p>
        </w:tc>
        <w:tc>
          <w:tcPr>
            <w:tcW w:w="4373" w:type="dxa"/>
            <w:shd w:val="clear" w:color="auto" w:fill="auto"/>
            <w:tcMar>
              <w:top w:w="100" w:type="dxa"/>
              <w:left w:w="100" w:type="dxa"/>
              <w:bottom w:w="100" w:type="dxa"/>
              <w:right w:w="100" w:type="dxa"/>
            </w:tcMar>
          </w:tcPr>
          <w:p w14:paraId="14189795" w14:textId="77777777" w:rsidR="00E364C5" w:rsidRDefault="00E364C5">
            <w:pPr>
              <w:widowControl w:val="0"/>
              <w:pBdr>
                <w:top w:val="nil"/>
                <w:left w:val="nil"/>
                <w:bottom w:val="nil"/>
                <w:right w:val="nil"/>
                <w:between w:val="nil"/>
              </w:pBdr>
              <w:spacing w:line="240" w:lineRule="auto"/>
              <w:rPr>
                <w:rFonts w:ascii="メイリオ" w:eastAsia="メイリオ" w:hAnsi="メイリオ" w:cs="メイリオ"/>
              </w:rPr>
            </w:pPr>
            <w:hyperlink r:id="rId9">
              <w:r>
                <w:rPr>
                  <w:rFonts w:ascii="メイリオ" w:eastAsia="メイリオ" w:hAnsi="メイリオ" w:cs="メイリオ"/>
                  <w:color w:val="1155CC"/>
                  <w:u w:val="single"/>
                </w:rPr>
                <w:t>https://ex-sp.gakunin.nii.ac.jp/</w:t>
              </w:r>
            </w:hyperlink>
          </w:p>
        </w:tc>
      </w:tr>
      <w:tr w:rsidR="00E364C5" w14:paraId="41F5EDF9" w14:textId="77777777">
        <w:tc>
          <w:tcPr>
            <w:tcW w:w="4372" w:type="dxa"/>
            <w:shd w:val="clear" w:color="auto" w:fill="auto"/>
            <w:tcMar>
              <w:top w:w="100" w:type="dxa"/>
              <w:left w:w="100" w:type="dxa"/>
              <w:bottom w:w="100" w:type="dxa"/>
              <w:right w:w="100" w:type="dxa"/>
            </w:tcMar>
          </w:tcPr>
          <w:p w14:paraId="40A8B1E1" w14:textId="77777777" w:rsidR="00E364C5" w:rsidRDefault="00A43574">
            <w:pPr>
              <w:widowControl w:val="0"/>
              <w:pBdr>
                <w:top w:val="nil"/>
                <w:left w:val="nil"/>
                <w:bottom w:val="nil"/>
                <w:right w:val="nil"/>
                <w:between w:val="nil"/>
              </w:pBdr>
              <w:spacing w:line="240" w:lineRule="auto"/>
              <w:rPr>
                <w:rFonts w:ascii="メイリオ" w:eastAsia="メイリオ" w:hAnsi="メイリオ" w:cs="メイリオ"/>
              </w:rPr>
            </w:pPr>
            <w:r>
              <w:rPr>
                <w:rFonts w:ascii="メイリオ" w:eastAsia="メイリオ" w:hAnsi="メイリオ" w:cs="メイリオ"/>
              </w:rPr>
              <w:t>テストフェデレーション</w:t>
            </w:r>
          </w:p>
        </w:tc>
        <w:tc>
          <w:tcPr>
            <w:tcW w:w="4373" w:type="dxa"/>
            <w:shd w:val="clear" w:color="auto" w:fill="auto"/>
            <w:tcMar>
              <w:top w:w="100" w:type="dxa"/>
              <w:left w:w="100" w:type="dxa"/>
              <w:bottom w:w="100" w:type="dxa"/>
              <w:right w:w="100" w:type="dxa"/>
            </w:tcMar>
          </w:tcPr>
          <w:p w14:paraId="22BCD9A2" w14:textId="77777777" w:rsidR="00E364C5" w:rsidRDefault="00E364C5">
            <w:pPr>
              <w:widowControl w:val="0"/>
              <w:pBdr>
                <w:top w:val="nil"/>
                <w:left w:val="nil"/>
                <w:bottom w:val="nil"/>
                <w:right w:val="nil"/>
                <w:between w:val="nil"/>
              </w:pBdr>
              <w:spacing w:line="240" w:lineRule="auto"/>
              <w:rPr>
                <w:rFonts w:ascii="メイリオ" w:eastAsia="メイリオ" w:hAnsi="メイリオ" w:cs="メイリオ"/>
              </w:rPr>
            </w:pPr>
            <w:hyperlink r:id="rId10">
              <w:r>
                <w:rPr>
                  <w:rFonts w:ascii="メイリオ" w:eastAsia="メイリオ" w:hAnsi="メイリオ" w:cs="メイリオ"/>
                  <w:color w:val="1155CC"/>
                  <w:u w:val="single"/>
                </w:rPr>
                <w:t>https://test-sp1.gakunin.nii.ac.jp/</w:t>
              </w:r>
            </w:hyperlink>
          </w:p>
        </w:tc>
      </w:tr>
    </w:tbl>
    <w:p w14:paraId="12B7464C" w14:textId="77777777" w:rsidR="00E364C5" w:rsidRDefault="00A43574">
      <w:pPr>
        <w:spacing w:before="200" w:line="240" w:lineRule="auto"/>
        <w:ind w:left="283" w:right="-182"/>
        <w:rPr>
          <w:rFonts w:ascii="メイリオ" w:eastAsia="メイリオ" w:hAnsi="メイリオ" w:cs="メイリオ"/>
        </w:rPr>
      </w:pPr>
      <w:r>
        <w:rPr>
          <w:rFonts w:ascii="メイリオ" w:eastAsia="メイリオ" w:hAnsi="メイリオ" w:cs="メイリオ"/>
        </w:rPr>
        <w:t xml:space="preserve">① </w:t>
      </w:r>
      <w:r>
        <w:rPr>
          <w:rFonts w:ascii="メイリオ" w:eastAsia="メイリオ" w:hAnsi="メイリオ" w:cs="メイリオ"/>
        </w:rPr>
        <w:t>設定後、</w:t>
      </w:r>
      <w:r>
        <w:rPr>
          <w:rFonts w:ascii="メイリオ" w:eastAsia="メイリオ" w:hAnsi="メイリオ" w:cs="メイリオ"/>
        </w:rPr>
        <w:t>IdP</w:t>
      </w:r>
      <w:r>
        <w:rPr>
          <w:rFonts w:ascii="メイリオ" w:eastAsia="メイリオ" w:hAnsi="メイリオ" w:cs="メイリオ"/>
        </w:rPr>
        <w:t>は</w:t>
      </w:r>
      <w:r>
        <w:rPr>
          <w:rFonts w:ascii="メイリオ" w:eastAsia="メイリオ" w:hAnsi="メイリオ" w:cs="メイリオ"/>
        </w:rPr>
        <w:t>Jetty</w:t>
      </w:r>
      <w:r>
        <w:rPr>
          <w:rFonts w:ascii="メイリオ" w:eastAsia="メイリオ" w:hAnsi="メイリオ" w:cs="メイリオ"/>
        </w:rPr>
        <w:t>、</w:t>
      </w:r>
      <w:r>
        <w:rPr>
          <w:rFonts w:ascii="メイリオ" w:eastAsia="メイリオ" w:hAnsi="メイリオ" w:cs="メイリオ"/>
        </w:rPr>
        <w:t>SP</w:t>
      </w:r>
      <w:r>
        <w:rPr>
          <w:rFonts w:ascii="メイリオ" w:eastAsia="メイリオ" w:hAnsi="メイリオ" w:cs="メイリオ"/>
        </w:rPr>
        <w:t>は</w:t>
      </w:r>
      <w:r>
        <w:rPr>
          <w:rFonts w:ascii="メイリオ" w:eastAsia="メイリオ" w:hAnsi="メイリオ" w:cs="メイリオ"/>
        </w:rPr>
        <w:t>Apache</w:t>
      </w:r>
      <w:r>
        <w:rPr>
          <w:rFonts w:ascii="メイリオ" w:eastAsia="メイリオ" w:hAnsi="メイリオ" w:cs="メイリオ"/>
        </w:rPr>
        <w:t>の再起動を行ってない場合は行ってください。</w:t>
      </w:r>
    </w:p>
    <w:tbl>
      <w:tblPr>
        <w:tblStyle w:val="aff2"/>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E364C5" w14:paraId="201386B3" w14:textId="77777777">
        <w:tc>
          <w:tcPr>
            <w:tcW w:w="9000" w:type="dxa"/>
            <w:shd w:val="clear" w:color="auto" w:fill="EFEFEF"/>
            <w:tcMar>
              <w:top w:w="100" w:type="dxa"/>
              <w:left w:w="100" w:type="dxa"/>
              <w:bottom w:w="100" w:type="dxa"/>
              <w:right w:w="100" w:type="dxa"/>
            </w:tcMar>
          </w:tcPr>
          <w:p w14:paraId="1C10871C"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IdP</w:t>
            </w:r>
            <w:r>
              <w:rPr>
                <w:rFonts w:ascii="メイリオ" w:eastAsia="メイリオ" w:hAnsi="メイリオ" w:cs="メイリオ"/>
                <w:sz w:val="20"/>
                <w:szCs w:val="20"/>
              </w:rPr>
              <w:t>側</w:t>
            </w:r>
          </w:p>
          <w:p w14:paraId="411C0B2C" w14:textId="77777777" w:rsidR="00E364C5" w:rsidRDefault="00A43574">
            <w:pPr>
              <w:widowControl w:val="0"/>
              <w:spacing w:line="240" w:lineRule="auto"/>
              <w:rPr>
                <w:rFonts w:ascii="メイリオ" w:eastAsia="メイリオ" w:hAnsi="メイリオ" w:cs="メイリオ"/>
                <w:color w:val="38761D"/>
                <w:sz w:val="20"/>
                <w:szCs w:val="20"/>
              </w:rPr>
            </w:pPr>
            <w:proofErr w:type="spellStart"/>
            <w:r>
              <w:rPr>
                <w:rFonts w:ascii="メイリオ" w:eastAsia="メイリオ" w:hAnsi="メイリオ" w:cs="メイリオ"/>
                <w:color w:val="38761D"/>
                <w:sz w:val="20"/>
                <w:szCs w:val="20"/>
              </w:rPr>
              <w:t>systemctl</w:t>
            </w:r>
            <w:proofErr w:type="spellEnd"/>
            <w:r>
              <w:rPr>
                <w:rFonts w:ascii="メイリオ" w:eastAsia="メイリオ" w:hAnsi="メイリオ" w:cs="メイリオ"/>
                <w:color w:val="38761D"/>
                <w:sz w:val="20"/>
                <w:szCs w:val="20"/>
              </w:rPr>
              <w:t xml:space="preserve"> restart jetty</w:t>
            </w:r>
          </w:p>
          <w:p w14:paraId="6BE57431"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SP</w:t>
            </w:r>
            <w:r>
              <w:rPr>
                <w:rFonts w:ascii="メイリオ" w:eastAsia="メイリオ" w:hAnsi="メイリオ" w:cs="メイリオ"/>
                <w:sz w:val="20"/>
                <w:szCs w:val="20"/>
              </w:rPr>
              <w:t>側</w:t>
            </w:r>
          </w:p>
          <w:p w14:paraId="5CA77A81" w14:textId="77777777" w:rsidR="00E364C5" w:rsidRDefault="00A43574">
            <w:pPr>
              <w:widowControl w:val="0"/>
              <w:spacing w:line="240" w:lineRule="auto"/>
              <w:rPr>
                <w:rFonts w:ascii="メイリオ" w:eastAsia="メイリオ" w:hAnsi="メイリオ" w:cs="メイリオ"/>
                <w:color w:val="38761D"/>
                <w:sz w:val="20"/>
                <w:szCs w:val="20"/>
              </w:rPr>
            </w:pPr>
            <w:proofErr w:type="spellStart"/>
            <w:r>
              <w:rPr>
                <w:rFonts w:ascii="メイリオ" w:eastAsia="メイリオ" w:hAnsi="メイリオ" w:cs="メイリオ"/>
                <w:color w:val="38761D"/>
                <w:sz w:val="20"/>
                <w:szCs w:val="20"/>
              </w:rPr>
              <w:t>systemctl</w:t>
            </w:r>
            <w:proofErr w:type="spellEnd"/>
            <w:r>
              <w:rPr>
                <w:rFonts w:ascii="メイリオ" w:eastAsia="メイリオ" w:hAnsi="メイリオ" w:cs="メイリオ"/>
                <w:color w:val="38761D"/>
                <w:sz w:val="20"/>
                <w:szCs w:val="20"/>
              </w:rPr>
              <w:t xml:space="preserve"> restart httpd</w:t>
            </w:r>
          </w:p>
        </w:tc>
      </w:tr>
    </w:tbl>
    <w:p w14:paraId="282340B8" w14:textId="77777777" w:rsidR="00E364C5" w:rsidRDefault="00A43574">
      <w:pPr>
        <w:spacing w:before="200" w:line="240" w:lineRule="auto"/>
        <w:rPr>
          <w:rFonts w:ascii="メイリオ" w:eastAsia="メイリオ" w:hAnsi="メイリオ" w:cs="メイリオ"/>
          <w:color w:val="000000"/>
        </w:rPr>
      </w:pPr>
      <w:r>
        <w:rPr>
          <w:rFonts w:ascii="メイリオ" w:eastAsia="メイリオ" w:hAnsi="メイリオ" w:cs="メイリオ"/>
          <w:color w:val="000000"/>
        </w:rPr>
        <w:t xml:space="preserve">② </w:t>
      </w:r>
      <w:r>
        <w:rPr>
          <w:rFonts w:ascii="メイリオ" w:eastAsia="メイリオ" w:hAnsi="メイリオ" w:cs="メイリオ"/>
          <w:color w:val="FF0000"/>
        </w:rPr>
        <w:t>各自が使用する</w:t>
      </w:r>
      <w:r>
        <w:rPr>
          <w:rFonts w:ascii="メイリオ" w:eastAsia="メイリオ" w:hAnsi="メイリオ" w:cs="メイリオ"/>
          <w:color w:val="FF0000"/>
        </w:rPr>
        <w:t>SP</w:t>
      </w:r>
      <w:r>
        <w:rPr>
          <w:rFonts w:ascii="メイリオ" w:eastAsia="メイリオ" w:hAnsi="メイリオ" w:cs="メイリオ"/>
          <w:color w:val="000000"/>
        </w:rPr>
        <w:t>の接続確認用ページにアクセスします。</w:t>
      </w:r>
    </w:p>
    <w:tbl>
      <w:tblPr>
        <w:tblStyle w:val="aff3"/>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E364C5" w14:paraId="0BCC1B2D" w14:textId="77777777">
        <w:tc>
          <w:tcPr>
            <w:tcW w:w="9000" w:type="dxa"/>
            <w:shd w:val="clear" w:color="auto" w:fill="EFEFEF"/>
            <w:tcMar>
              <w:top w:w="100" w:type="dxa"/>
              <w:left w:w="100" w:type="dxa"/>
              <w:bottom w:w="100" w:type="dxa"/>
              <w:right w:w="100" w:type="dxa"/>
            </w:tcMar>
          </w:tcPr>
          <w:p w14:paraId="6B769574"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例）</w:t>
            </w:r>
            <w:r>
              <w:rPr>
                <w:rFonts w:ascii="メイリオ" w:eastAsia="メイリオ" w:hAnsi="メイリオ" w:cs="メイリオ"/>
                <w:sz w:val="20"/>
                <w:szCs w:val="20"/>
              </w:rPr>
              <w:t>1</w:t>
            </w:r>
            <w:r>
              <w:rPr>
                <w:rFonts w:ascii="メイリオ" w:eastAsia="メイリオ" w:hAnsi="メイリオ" w:cs="メイリオ"/>
                <w:sz w:val="20"/>
                <w:szCs w:val="20"/>
              </w:rPr>
              <w:t>番を割り振られた場合</w:t>
            </w:r>
          </w:p>
          <w:p w14:paraId="3F506F56"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w:t>
            </w:r>
            <w:r>
              <w:rPr>
                <w:rFonts w:ascii="メイリオ" w:eastAsia="メイリオ" w:hAnsi="メイリオ" w:cs="メイリオ"/>
                <w:sz w:val="20"/>
                <w:szCs w:val="20"/>
              </w:rPr>
              <w:t>https://ex-sp-test</w:t>
            </w:r>
            <w:r>
              <w:rPr>
                <w:rFonts w:ascii="メイリオ" w:eastAsia="メイリオ" w:hAnsi="メイリオ" w:cs="メイリオ"/>
                <w:color w:val="FF0000"/>
                <w:sz w:val="20"/>
                <w:szCs w:val="20"/>
              </w:rPr>
              <w:t>01</w:t>
            </w:r>
            <w:r>
              <w:rPr>
                <w:rFonts w:ascii="メイリオ" w:eastAsia="メイリオ" w:hAnsi="メイリオ" w:cs="メイリオ"/>
                <w:sz w:val="20"/>
                <w:szCs w:val="20"/>
              </w:rPr>
              <w:t>.gakunin.nii.ac.jp/</w:t>
            </w:r>
          </w:p>
        </w:tc>
      </w:tr>
    </w:tbl>
    <w:p w14:paraId="303B3429" w14:textId="77777777" w:rsidR="00E364C5" w:rsidRDefault="00A43574">
      <w:pPr>
        <w:spacing w:line="240" w:lineRule="auto"/>
        <w:ind w:right="-324"/>
        <w:rPr>
          <w:rFonts w:ascii="メイリオ" w:eastAsia="メイリオ" w:hAnsi="メイリオ" w:cs="メイリオ"/>
        </w:rPr>
      </w:pPr>
      <w:r>
        <w:rPr>
          <w:rFonts w:ascii="メイリオ" w:eastAsia="メイリオ" w:hAnsi="メイリオ" w:cs="メイリオ"/>
        </w:rPr>
        <w:t xml:space="preserve">③ </w:t>
      </w:r>
      <w:r>
        <w:rPr>
          <w:rFonts w:ascii="メイリオ" w:eastAsia="メイリオ" w:hAnsi="メイリオ" w:cs="メイリオ"/>
        </w:rPr>
        <w:t>ログインボタンをクリックします。</w:t>
      </w:r>
    </w:p>
    <w:p w14:paraId="6A4CE62E" w14:textId="77777777" w:rsidR="00E364C5" w:rsidRDefault="00A43574">
      <w:pPr>
        <w:spacing w:line="240" w:lineRule="auto"/>
        <w:ind w:left="283" w:right="-324" w:hanging="283"/>
        <w:rPr>
          <w:rFonts w:ascii="メイリオ" w:eastAsia="メイリオ" w:hAnsi="メイリオ" w:cs="メイリオ"/>
        </w:rPr>
      </w:pPr>
      <w:r>
        <w:rPr>
          <w:rFonts w:ascii="メイリオ" w:eastAsia="メイリオ" w:hAnsi="メイリオ" w:cs="メイリオ"/>
        </w:rPr>
        <w:t>④ DS</w:t>
      </w:r>
      <w:r>
        <w:rPr>
          <w:rFonts w:ascii="メイリオ" w:eastAsia="メイリオ" w:hAnsi="メイリオ" w:cs="メイリオ"/>
        </w:rPr>
        <w:t>の設定を行っている場合、所属機関の選択画面が表示されるので、各自が使用する</w:t>
      </w:r>
      <w:r>
        <w:rPr>
          <w:rFonts w:ascii="メイリオ" w:eastAsia="メイリオ" w:hAnsi="メイリオ" w:cs="メイリオ"/>
        </w:rPr>
        <w:t>IdP</w:t>
      </w:r>
      <w:r>
        <w:rPr>
          <w:rFonts w:ascii="メイリオ" w:eastAsia="メイリオ" w:hAnsi="メイリオ" w:cs="メイリオ"/>
        </w:rPr>
        <w:t>を選択します。</w:t>
      </w:r>
    </w:p>
    <w:tbl>
      <w:tblPr>
        <w:tblStyle w:val="aff4"/>
        <w:tblW w:w="9000" w:type="dxa"/>
        <w:tblInd w:w="25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9000"/>
      </w:tblGrid>
      <w:tr w:rsidR="00E364C5" w14:paraId="437AF299" w14:textId="77777777">
        <w:tc>
          <w:tcPr>
            <w:tcW w:w="9000" w:type="dxa"/>
            <w:shd w:val="clear" w:color="auto" w:fill="EFEFEF"/>
            <w:tcMar>
              <w:top w:w="100" w:type="dxa"/>
              <w:left w:w="100" w:type="dxa"/>
              <w:bottom w:w="100" w:type="dxa"/>
              <w:right w:w="100" w:type="dxa"/>
            </w:tcMar>
          </w:tcPr>
          <w:p w14:paraId="23275206"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例）</w:t>
            </w:r>
            <w:r>
              <w:rPr>
                <w:rFonts w:ascii="メイリオ" w:eastAsia="メイリオ" w:hAnsi="メイリオ" w:cs="メイリオ"/>
                <w:sz w:val="20"/>
                <w:szCs w:val="20"/>
              </w:rPr>
              <w:t>1</w:t>
            </w:r>
            <w:r>
              <w:rPr>
                <w:rFonts w:ascii="メイリオ" w:eastAsia="メイリオ" w:hAnsi="メイリオ" w:cs="メイリオ"/>
                <w:sz w:val="20"/>
                <w:szCs w:val="20"/>
              </w:rPr>
              <w:t>番を割り振られた場合</w:t>
            </w:r>
          </w:p>
          <w:p w14:paraId="36826574" w14:textId="77777777" w:rsidR="00E364C5" w:rsidRDefault="00A43574">
            <w:pPr>
              <w:widowControl w:val="0"/>
              <w:spacing w:line="240" w:lineRule="auto"/>
              <w:rPr>
                <w:rFonts w:ascii="メイリオ" w:eastAsia="メイリオ" w:hAnsi="メイリオ" w:cs="メイリオ"/>
                <w:sz w:val="20"/>
                <w:szCs w:val="20"/>
              </w:rPr>
            </w:pPr>
            <w:r>
              <w:rPr>
                <w:rFonts w:ascii="メイリオ" w:eastAsia="メイリオ" w:hAnsi="メイリオ" w:cs="メイリオ"/>
                <w:sz w:val="20"/>
                <w:szCs w:val="20"/>
              </w:rPr>
              <w:t xml:space="preserve">　実習セミナー</w:t>
            </w:r>
            <w:r>
              <w:rPr>
                <w:rFonts w:ascii="メイリオ" w:eastAsia="メイリオ" w:hAnsi="メイリオ" w:cs="メイリオ"/>
                <w:sz w:val="20"/>
                <w:szCs w:val="20"/>
              </w:rPr>
              <w:t>IdP</w:t>
            </w:r>
            <w:r>
              <w:rPr>
                <w:rFonts w:ascii="メイリオ" w:eastAsia="メイリオ" w:hAnsi="メイリオ" w:cs="メイリオ"/>
                <w:sz w:val="20"/>
                <w:szCs w:val="20"/>
              </w:rPr>
              <w:t>テスト</w:t>
            </w:r>
            <w:r>
              <w:rPr>
                <w:rFonts w:ascii="メイリオ" w:eastAsia="メイリオ" w:hAnsi="メイリオ" w:cs="メイリオ"/>
                <w:color w:val="FF0000"/>
                <w:sz w:val="20"/>
                <w:szCs w:val="20"/>
              </w:rPr>
              <w:t>01</w:t>
            </w:r>
          </w:p>
        </w:tc>
      </w:tr>
    </w:tbl>
    <w:p w14:paraId="5EB9C128" w14:textId="77777777" w:rsidR="00E364C5" w:rsidRDefault="00A43574">
      <w:pPr>
        <w:spacing w:line="240" w:lineRule="auto"/>
        <w:ind w:left="283" w:right="-324" w:hanging="283"/>
        <w:rPr>
          <w:rFonts w:ascii="メイリオ" w:eastAsia="メイリオ" w:hAnsi="メイリオ" w:cs="メイリオ"/>
        </w:rPr>
      </w:pPr>
      <w:r>
        <w:rPr>
          <w:rFonts w:ascii="メイリオ" w:eastAsia="メイリオ" w:hAnsi="メイリオ" w:cs="メイリオ"/>
        </w:rPr>
        <w:t xml:space="preserve">⑤ </w:t>
      </w:r>
      <w:r>
        <w:rPr>
          <w:rFonts w:ascii="メイリオ" w:eastAsia="メイリオ" w:hAnsi="メイリオ" w:cs="メイリオ"/>
        </w:rPr>
        <w:t>個人証明書の要求というダイアログが表示されるので、対象となるクライアント証明書を選択して、</w:t>
      </w:r>
      <w:r>
        <w:rPr>
          <w:rFonts w:ascii="メイリオ" w:eastAsia="メイリオ" w:hAnsi="メイリオ" w:cs="メイリオ"/>
        </w:rPr>
        <w:t>OK</w:t>
      </w:r>
      <w:r>
        <w:rPr>
          <w:rFonts w:ascii="メイリオ" w:eastAsia="メイリオ" w:hAnsi="メイリオ" w:cs="メイリオ"/>
        </w:rPr>
        <w:t>ボタンをクリックします。</w:t>
      </w:r>
    </w:p>
    <w:p w14:paraId="1733F2C0" w14:textId="77777777" w:rsidR="00E364C5" w:rsidRDefault="00A43574">
      <w:pPr>
        <w:ind w:left="283" w:right="-324"/>
        <w:rPr>
          <w:rFonts w:ascii="メイリオ" w:eastAsia="メイリオ" w:hAnsi="メイリオ" w:cs="メイリオ"/>
        </w:rPr>
      </w:pPr>
      <w:r>
        <w:rPr>
          <w:rFonts w:ascii="メイリオ" w:eastAsia="メイリオ" w:hAnsi="メイリオ" w:cs="メイリオ"/>
        </w:rPr>
        <w:t>※</w:t>
      </w:r>
      <w:r>
        <w:rPr>
          <w:rFonts w:ascii="メイリオ" w:eastAsia="メイリオ" w:hAnsi="メイリオ" w:cs="メイリオ"/>
        </w:rPr>
        <w:t>送信属性同意画面が表示される場合は、そのまま設定値を送信します。</w:t>
      </w:r>
    </w:p>
    <w:p w14:paraId="3EF473B6" w14:textId="77777777" w:rsidR="00E364C5" w:rsidRDefault="00A43574">
      <w:pPr>
        <w:spacing w:line="240" w:lineRule="auto"/>
        <w:ind w:left="283" w:right="-324" w:hanging="283"/>
        <w:rPr>
          <w:rFonts w:ascii="メイリオ" w:eastAsia="メイリオ" w:hAnsi="メイリオ" w:cs="メイリオ"/>
        </w:rPr>
      </w:pPr>
      <w:r>
        <w:rPr>
          <w:rFonts w:ascii="メイリオ" w:eastAsia="メイリオ" w:hAnsi="メイリオ" w:cs="メイリオ"/>
        </w:rPr>
        <w:t xml:space="preserve">⑥ </w:t>
      </w:r>
      <w:r>
        <w:rPr>
          <w:rFonts w:ascii="メイリオ" w:eastAsia="メイリオ" w:hAnsi="メイリオ" w:cs="メイリオ"/>
        </w:rPr>
        <w:t>正しく属性受信の確認ページが表示される事を確認してください。</w:t>
      </w:r>
    </w:p>
    <w:p w14:paraId="4307DD4A" w14:textId="77777777" w:rsidR="00E364C5" w:rsidRDefault="00A43574">
      <w:pPr>
        <w:spacing w:line="240" w:lineRule="auto"/>
        <w:ind w:left="566" w:right="-324" w:hanging="285"/>
        <w:rPr>
          <w:rFonts w:ascii="メイリオ" w:eastAsia="メイリオ" w:hAnsi="メイリオ" w:cs="メイリオ"/>
        </w:rPr>
      </w:pPr>
      <w:r>
        <w:rPr>
          <w:rFonts w:ascii="メイリオ" w:eastAsia="メイリオ" w:hAnsi="メイリオ" w:cs="メイリオ"/>
        </w:rPr>
        <w:t>※ID/</w:t>
      </w:r>
      <w:r>
        <w:rPr>
          <w:rFonts w:ascii="メイリオ" w:eastAsia="メイリオ" w:hAnsi="メイリオ" w:cs="メイリオ"/>
        </w:rPr>
        <w:t>パスワードを入力するログイン画面は表示されず、クライアント証明書で認証が行われ、ログインする事ができます。</w:t>
      </w:r>
    </w:p>
    <w:p w14:paraId="1FC1475C" w14:textId="77777777" w:rsidR="00E364C5" w:rsidRDefault="00A43574">
      <w:pPr>
        <w:spacing w:line="240" w:lineRule="auto"/>
        <w:ind w:left="285" w:right="-324" w:hanging="285"/>
        <w:rPr>
          <w:rFonts w:ascii="メイリオ" w:eastAsia="メイリオ" w:hAnsi="メイリオ" w:cs="メイリオ"/>
        </w:rPr>
      </w:pPr>
      <w:r>
        <w:rPr>
          <w:rFonts w:ascii="メイリオ" w:eastAsia="メイリオ" w:hAnsi="メイリオ" w:cs="メイリオ"/>
        </w:rPr>
        <w:t xml:space="preserve">⑦ </w:t>
      </w:r>
      <w:r>
        <w:rPr>
          <w:rFonts w:ascii="メイリオ" w:eastAsia="メイリオ" w:hAnsi="メイリオ" w:cs="メイリオ"/>
        </w:rPr>
        <w:t>次に上記動作確認用の</w:t>
      </w:r>
      <w:r>
        <w:rPr>
          <w:rFonts w:ascii="メイリオ" w:eastAsia="メイリオ" w:hAnsi="メイリオ" w:cs="メイリオ"/>
        </w:rPr>
        <w:t>SP</w:t>
      </w:r>
      <w:r>
        <w:rPr>
          <w:rFonts w:ascii="メイリオ" w:eastAsia="メイリオ" w:hAnsi="メイリオ" w:cs="メイリオ"/>
        </w:rPr>
        <w:t>にアクセスすると、パスワード等の要求がなくシングルサインオンにてログインできます。</w:t>
      </w:r>
    </w:p>
    <w:p w14:paraId="54DB6857" w14:textId="77777777" w:rsidR="00E364C5" w:rsidRDefault="00A43574">
      <w:pPr>
        <w:spacing w:line="240" w:lineRule="auto"/>
        <w:ind w:right="-324"/>
        <w:rPr>
          <w:rFonts w:ascii="メイリオ" w:eastAsia="メイリオ" w:hAnsi="メイリオ" w:cs="メイリオ"/>
        </w:rPr>
      </w:pPr>
      <w:r>
        <w:rPr>
          <w:rFonts w:ascii="メイリオ" w:eastAsia="メイリオ" w:hAnsi="メイリオ" w:cs="メイリオ"/>
        </w:rPr>
        <w:t xml:space="preserve">⑧ </w:t>
      </w:r>
      <w:r>
        <w:rPr>
          <w:rFonts w:ascii="メイリオ" w:eastAsia="メイリオ" w:hAnsi="メイリオ" w:cs="メイリオ"/>
        </w:rPr>
        <w:t>一度ブラウザを閉じて、再度動作確認用の</w:t>
      </w:r>
      <w:r>
        <w:rPr>
          <w:rFonts w:ascii="メイリオ" w:eastAsia="メイリオ" w:hAnsi="メイリオ" w:cs="メイリオ"/>
        </w:rPr>
        <w:t>SP</w:t>
      </w:r>
      <w:r>
        <w:rPr>
          <w:rFonts w:ascii="メイリオ" w:eastAsia="メイリオ" w:hAnsi="メイリオ" w:cs="メイリオ"/>
        </w:rPr>
        <w:t>にアクセスします。</w:t>
      </w:r>
    </w:p>
    <w:p w14:paraId="003EBC3C" w14:textId="77777777" w:rsidR="00E364C5" w:rsidRDefault="00A43574">
      <w:pPr>
        <w:spacing w:line="240" w:lineRule="auto"/>
        <w:ind w:left="283" w:right="-324" w:hanging="283"/>
        <w:rPr>
          <w:rFonts w:ascii="メイリオ" w:eastAsia="メイリオ" w:hAnsi="メイリオ" w:cs="メイリオ"/>
        </w:rPr>
      </w:pPr>
      <w:r>
        <w:rPr>
          <w:rFonts w:ascii="メイリオ" w:eastAsia="メイリオ" w:hAnsi="メイリオ" w:cs="メイリオ"/>
        </w:rPr>
        <w:lastRenderedPageBreak/>
        <w:t xml:space="preserve">⑨ </w:t>
      </w:r>
      <w:r>
        <w:rPr>
          <w:rFonts w:ascii="メイリオ" w:eastAsia="メイリオ" w:hAnsi="メイリオ" w:cs="メイリオ"/>
        </w:rPr>
        <w:t>セキュリティレベルが動作確認用</w:t>
      </w:r>
      <w:r>
        <w:rPr>
          <w:rFonts w:ascii="メイリオ" w:eastAsia="メイリオ" w:hAnsi="メイリオ" w:cs="メイリオ"/>
        </w:rPr>
        <w:t>SP</w:t>
      </w:r>
      <w:r>
        <w:rPr>
          <w:rFonts w:ascii="メイリオ" w:eastAsia="メイリオ" w:hAnsi="メイリオ" w:cs="メイリオ"/>
        </w:rPr>
        <w:t>には設定されていないため、進めていくとデフォルト設定の</w:t>
      </w:r>
      <w:r>
        <w:rPr>
          <w:rFonts w:ascii="メイリオ" w:eastAsia="メイリオ" w:hAnsi="メイリオ" w:cs="メイリオ"/>
        </w:rPr>
        <w:t>Login</w:t>
      </w:r>
      <w:r>
        <w:rPr>
          <w:rFonts w:ascii="メイリオ" w:eastAsia="メイリオ" w:hAnsi="メイリオ" w:cs="メイリオ"/>
        </w:rPr>
        <w:t>ボタン（</w:t>
      </w:r>
      <w:r>
        <w:rPr>
          <w:rFonts w:ascii="メイリオ" w:eastAsia="メイリオ" w:hAnsi="メイリオ" w:cs="メイリオ"/>
        </w:rPr>
        <w:t>ID/</w:t>
      </w:r>
      <w:r>
        <w:rPr>
          <w:rFonts w:ascii="メイリオ" w:eastAsia="メイリオ" w:hAnsi="メイリオ" w:cs="メイリオ"/>
        </w:rPr>
        <w:t>パスワード）となります。</w:t>
      </w:r>
      <w:r>
        <w:rPr>
          <w:rFonts w:ascii="メイリオ" w:eastAsia="メイリオ" w:hAnsi="メイリオ" w:cs="メイリオ"/>
        </w:rPr>
        <w:t>ID/</w:t>
      </w:r>
      <w:r>
        <w:rPr>
          <w:rFonts w:ascii="メイリオ" w:eastAsia="メイリオ" w:hAnsi="メイリオ" w:cs="メイリオ"/>
        </w:rPr>
        <w:t>パスワードを入力してログインしてください。</w:t>
      </w:r>
    </w:p>
    <w:p w14:paraId="01C7E91F" w14:textId="77777777" w:rsidR="00E364C5" w:rsidRDefault="00A43574">
      <w:pPr>
        <w:spacing w:line="240" w:lineRule="auto"/>
        <w:ind w:left="283" w:right="-324" w:hanging="283"/>
        <w:rPr>
          <w:rFonts w:ascii="メイリオ" w:eastAsia="メイリオ" w:hAnsi="メイリオ" w:cs="メイリオ"/>
        </w:rPr>
      </w:pPr>
      <w:r>
        <w:rPr>
          <w:rFonts w:ascii="メイリオ" w:eastAsia="メイリオ" w:hAnsi="メイリオ" w:cs="メイリオ"/>
        </w:rPr>
        <w:t xml:space="preserve">⑩ </w:t>
      </w:r>
      <w:r>
        <w:rPr>
          <w:rFonts w:ascii="メイリオ" w:eastAsia="メイリオ" w:hAnsi="メイリオ" w:cs="メイリオ"/>
        </w:rPr>
        <w:t>次に各自が作成した</w:t>
      </w:r>
      <w:r>
        <w:rPr>
          <w:rFonts w:ascii="メイリオ" w:eastAsia="メイリオ" w:hAnsi="メイリオ" w:cs="メイリオ"/>
        </w:rPr>
        <w:t>SP</w:t>
      </w:r>
      <w:r>
        <w:rPr>
          <w:rFonts w:ascii="メイリオ" w:eastAsia="メイリオ" w:hAnsi="メイリオ" w:cs="メイリオ"/>
        </w:rPr>
        <w:t>にアクセスします。今回はシングルサインオンとして認証済みですが、アクセスレベルが動作確認用</w:t>
      </w:r>
      <w:r>
        <w:rPr>
          <w:rFonts w:ascii="メイリオ" w:eastAsia="メイリオ" w:hAnsi="メイリオ" w:cs="メイリオ"/>
        </w:rPr>
        <w:t>SP</w:t>
      </w:r>
      <w:r>
        <w:rPr>
          <w:rFonts w:ascii="メイリオ" w:eastAsia="メイリオ" w:hAnsi="メイリオ" w:cs="メイリオ"/>
        </w:rPr>
        <w:t>よりも高いため、証明書認証が要求されます。</w:t>
      </w:r>
      <w:r>
        <w:rPr>
          <w:rFonts w:ascii="メイリオ" w:eastAsia="メイリオ" w:hAnsi="メイリオ" w:cs="メイリオ"/>
        </w:rPr>
        <w:t xml:space="preserve"> </w:t>
      </w:r>
    </w:p>
    <w:p w14:paraId="6D46FAE4" w14:textId="77777777" w:rsidR="00E364C5" w:rsidRDefault="00A43574">
      <w:pPr>
        <w:spacing w:line="240" w:lineRule="auto"/>
        <w:ind w:right="-324"/>
        <w:rPr>
          <w:rFonts w:ascii="メイリオ" w:eastAsia="メイリオ" w:hAnsi="メイリオ" w:cs="メイリオ"/>
        </w:rPr>
      </w:pPr>
      <w:r>
        <w:rPr>
          <w:rFonts w:ascii="メイリオ" w:eastAsia="メイリオ" w:hAnsi="メイリオ" w:cs="メイリオ"/>
        </w:rPr>
        <w:t xml:space="preserve">⑪ </w:t>
      </w:r>
      <w:r>
        <w:rPr>
          <w:rFonts w:ascii="メイリオ" w:eastAsia="メイリオ" w:hAnsi="メイリオ" w:cs="メイリオ"/>
        </w:rPr>
        <w:t>認証後、正しく属性受信の確認ページが表示される事を確認してください。</w:t>
      </w:r>
    </w:p>
    <w:p w14:paraId="5713E09F" w14:textId="77777777" w:rsidR="00E364C5" w:rsidRDefault="00E364C5">
      <w:pPr>
        <w:spacing w:line="240" w:lineRule="auto"/>
        <w:ind w:right="-324"/>
        <w:rPr>
          <w:rFonts w:ascii="メイリオ" w:eastAsia="メイリオ" w:hAnsi="メイリオ" w:cs="メイリオ"/>
        </w:rPr>
      </w:pPr>
    </w:p>
    <w:p w14:paraId="309D0BA7" w14:textId="77777777" w:rsidR="00E364C5" w:rsidRDefault="00E364C5">
      <w:pPr>
        <w:spacing w:line="240" w:lineRule="auto"/>
        <w:ind w:right="-324"/>
        <w:rPr>
          <w:rFonts w:ascii="メイリオ" w:eastAsia="メイリオ" w:hAnsi="メイリオ" w:cs="メイリオ"/>
        </w:rPr>
      </w:pPr>
    </w:p>
    <w:p w14:paraId="13D4E1FC" w14:textId="77777777" w:rsidR="00E364C5" w:rsidRDefault="00E364C5">
      <w:pPr>
        <w:spacing w:line="240" w:lineRule="auto"/>
        <w:ind w:right="-324"/>
        <w:rPr>
          <w:rFonts w:ascii="メイリオ" w:eastAsia="メイリオ" w:hAnsi="メイリオ" w:cs="メイリオ"/>
        </w:rPr>
      </w:pPr>
    </w:p>
    <w:p w14:paraId="68EE2BA1" w14:textId="77777777" w:rsidR="00E364C5" w:rsidRDefault="00E364C5">
      <w:pPr>
        <w:spacing w:line="240" w:lineRule="auto"/>
        <w:ind w:right="-324"/>
        <w:rPr>
          <w:rFonts w:ascii="メイリオ" w:eastAsia="メイリオ" w:hAnsi="メイリオ" w:cs="メイリオ"/>
        </w:rPr>
      </w:pPr>
    </w:p>
    <w:p w14:paraId="140CAA57" w14:textId="77777777" w:rsidR="00E364C5" w:rsidRDefault="00E364C5"/>
    <w:sectPr w:rsidR="00E364C5">
      <w:footerReference w:type="default" r:id="rId11"/>
      <w:pgSz w:w="11909" w:h="16834"/>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0E95F27" w14:textId="77777777" w:rsidR="00673B2D" w:rsidRDefault="00673B2D">
      <w:pPr>
        <w:spacing w:line="240" w:lineRule="auto"/>
      </w:pPr>
      <w:r>
        <w:separator/>
      </w:r>
    </w:p>
  </w:endnote>
  <w:endnote w:type="continuationSeparator" w:id="0">
    <w:p w14:paraId="68D953F6" w14:textId="77777777" w:rsidR="00673B2D" w:rsidRDefault="00673B2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メイリオ">
    <w:panose1 w:val="020B0604030504040204"/>
    <w:charset w:val="80"/>
    <w:family w:val="modern"/>
    <w:pitch w:val="variable"/>
    <w:sig w:usb0="E00002FF" w:usb1="6AC7FFFF" w:usb2="08000012" w:usb3="00000000" w:csb0="0002009F" w:csb1="00000000"/>
    <w:embedRegular r:id="rId1" w:subsetted="1" w:fontKey="{1E4D85BC-62A0-43D9-9389-87E828FEEA70}"/>
    <w:embedBold r:id="rId2" w:subsetted="1" w:fontKey="{0BBC6911-8B49-422E-84C2-D3991D77E4B2}"/>
  </w:font>
  <w:font w:name="Noto Sans Symbols">
    <w:charset w:val="00"/>
    <w:family w:val="auto"/>
    <w:pitch w:val="default"/>
    <w:embedRegular r:id="rId3" w:fontKey="{480B69D5-07E6-4E43-BBD5-A7EA84F22708}"/>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embedRegular r:id="rId4" w:fontKey="{0166BA62-417B-40A6-BC94-86E2649F2DD0}"/>
  </w:font>
  <w:font w:name="ＭＳ ゴシック">
    <w:altName w:val="MS Gothic"/>
    <w:panose1 w:val="020B0609070205080204"/>
    <w:charset w:val="80"/>
    <w:family w:val="moder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ＭＳ Ｐ明朝">
    <w:panose1 w:val="02020600040205080304"/>
    <w:charset w:val="80"/>
    <w:family w:val="roman"/>
    <w:pitch w:val="variable"/>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embedRegular r:id="rId5" w:fontKey="{8F498573-535F-4538-B999-5B792A69866F}"/>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C0D6AF" w14:textId="77777777" w:rsidR="00E364C5" w:rsidRDefault="00A43574">
    <w:pPr>
      <w:jc w:val="center"/>
      <w:rPr>
        <w:rFonts w:ascii="ＭＳ Ｐゴシック" w:eastAsia="ＭＳ Ｐゴシック" w:hAnsi="ＭＳ Ｐゴシック" w:cs="ＭＳ Ｐゴシック"/>
      </w:rPr>
    </w:pPr>
    <w:r>
      <w:rPr>
        <w:rFonts w:ascii="ＭＳ Ｐゴシック" w:eastAsia="ＭＳ Ｐゴシック" w:hAnsi="ＭＳ Ｐゴシック" w:cs="ＭＳ Ｐゴシック"/>
      </w:rPr>
      <w:t xml:space="preserve">- </w:t>
    </w:r>
    <w:r>
      <w:rPr>
        <w:rFonts w:ascii="ＭＳ Ｐゴシック" w:eastAsia="ＭＳ Ｐゴシック" w:hAnsi="ＭＳ Ｐゴシック" w:cs="ＭＳ Ｐゴシック"/>
      </w:rPr>
      <w:fldChar w:fldCharType="begin"/>
    </w:r>
    <w:r>
      <w:rPr>
        <w:rFonts w:ascii="ＭＳ Ｐゴシック" w:eastAsia="ＭＳ Ｐゴシック" w:hAnsi="ＭＳ Ｐゴシック" w:cs="ＭＳ Ｐゴシック"/>
      </w:rPr>
      <w:instrText>PAGE</w:instrText>
    </w:r>
    <w:r>
      <w:rPr>
        <w:rFonts w:ascii="ＭＳ Ｐゴシック" w:eastAsia="ＭＳ Ｐゴシック" w:hAnsi="ＭＳ Ｐゴシック" w:cs="ＭＳ Ｐゴシック"/>
      </w:rPr>
      <w:fldChar w:fldCharType="separate"/>
    </w:r>
    <w:r w:rsidR="004977E4">
      <w:rPr>
        <w:rFonts w:ascii="ＭＳ Ｐゴシック" w:eastAsia="ＭＳ Ｐゴシック" w:hAnsi="ＭＳ Ｐゴシック" w:cs="ＭＳ Ｐゴシック"/>
        <w:noProof/>
      </w:rPr>
      <w:t>1</w:t>
    </w:r>
    <w:r>
      <w:rPr>
        <w:rFonts w:ascii="ＭＳ Ｐゴシック" w:eastAsia="ＭＳ Ｐゴシック" w:hAnsi="ＭＳ Ｐゴシック" w:cs="ＭＳ Ｐゴシック"/>
      </w:rPr>
      <w:fldChar w:fldCharType="end"/>
    </w:r>
    <w:r>
      <w:rPr>
        <w:rFonts w:ascii="ＭＳ Ｐゴシック" w:eastAsia="ＭＳ Ｐゴシック" w:hAnsi="ＭＳ Ｐゴシック" w:cs="ＭＳ Ｐゴシック"/>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FC1463" w14:textId="77777777" w:rsidR="00673B2D" w:rsidRDefault="00673B2D">
      <w:pPr>
        <w:spacing w:line="240" w:lineRule="auto"/>
      </w:pPr>
      <w:r>
        <w:separator/>
      </w:r>
    </w:p>
  </w:footnote>
  <w:footnote w:type="continuationSeparator" w:id="0">
    <w:p w14:paraId="0958A1B7" w14:textId="77777777" w:rsidR="00673B2D" w:rsidRDefault="00673B2D">
      <w:pPr>
        <w:spacing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5A6B2E"/>
    <w:multiLevelType w:val="multilevel"/>
    <w:tmpl w:val="08D076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8ED277A"/>
    <w:multiLevelType w:val="multilevel"/>
    <w:tmpl w:val="5AB8D1BC"/>
    <w:lvl w:ilvl="0">
      <w:start w:val="3"/>
      <w:numFmt w:val="bullet"/>
      <w:lvlText w:val="※"/>
      <w:lvlJc w:val="left"/>
      <w:pPr>
        <w:ind w:left="643" w:hanging="360"/>
      </w:pPr>
      <w:rPr>
        <w:rFonts w:ascii="メイリオ" w:eastAsia="メイリオ" w:hAnsi="メイリオ" w:cs="メイリオ"/>
      </w:rPr>
    </w:lvl>
    <w:lvl w:ilvl="1">
      <w:start w:val="1"/>
      <w:numFmt w:val="bullet"/>
      <w:lvlText w:val="⮚"/>
      <w:lvlJc w:val="left"/>
      <w:pPr>
        <w:ind w:left="1163" w:hanging="440"/>
      </w:pPr>
      <w:rPr>
        <w:rFonts w:ascii="Noto Sans Symbols" w:eastAsia="Noto Sans Symbols" w:hAnsi="Noto Sans Symbols" w:cs="Noto Sans Symbols"/>
      </w:rPr>
    </w:lvl>
    <w:lvl w:ilvl="2">
      <w:start w:val="1"/>
      <w:numFmt w:val="bullet"/>
      <w:lvlText w:val="✧"/>
      <w:lvlJc w:val="left"/>
      <w:pPr>
        <w:ind w:left="1603" w:hanging="440"/>
      </w:pPr>
      <w:rPr>
        <w:rFonts w:ascii="Noto Sans Symbols" w:eastAsia="Noto Sans Symbols" w:hAnsi="Noto Sans Symbols" w:cs="Noto Sans Symbols"/>
      </w:rPr>
    </w:lvl>
    <w:lvl w:ilvl="3">
      <w:start w:val="1"/>
      <w:numFmt w:val="bullet"/>
      <w:lvlText w:val="●"/>
      <w:lvlJc w:val="left"/>
      <w:pPr>
        <w:ind w:left="2043" w:hanging="440"/>
      </w:pPr>
      <w:rPr>
        <w:rFonts w:ascii="Noto Sans Symbols" w:eastAsia="Noto Sans Symbols" w:hAnsi="Noto Sans Symbols" w:cs="Noto Sans Symbols"/>
      </w:rPr>
    </w:lvl>
    <w:lvl w:ilvl="4">
      <w:start w:val="1"/>
      <w:numFmt w:val="bullet"/>
      <w:lvlText w:val="⮚"/>
      <w:lvlJc w:val="left"/>
      <w:pPr>
        <w:ind w:left="2483" w:hanging="440"/>
      </w:pPr>
      <w:rPr>
        <w:rFonts w:ascii="Noto Sans Symbols" w:eastAsia="Noto Sans Symbols" w:hAnsi="Noto Sans Symbols" w:cs="Noto Sans Symbols"/>
      </w:rPr>
    </w:lvl>
    <w:lvl w:ilvl="5">
      <w:start w:val="1"/>
      <w:numFmt w:val="bullet"/>
      <w:lvlText w:val="✧"/>
      <w:lvlJc w:val="left"/>
      <w:pPr>
        <w:ind w:left="2923" w:hanging="440"/>
      </w:pPr>
      <w:rPr>
        <w:rFonts w:ascii="Noto Sans Symbols" w:eastAsia="Noto Sans Symbols" w:hAnsi="Noto Sans Symbols" w:cs="Noto Sans Symbols"/>
      </w:rPr>
    </w:lvl>
    <w:lvl w:ilvl="6">
      <w:start w:val="1"/>
      <w:numFmt w:val="bullet"/>
      <w:lvlText w:val="●"/>
      <w:lvlJc w:val="left"/>
      <w:pPr>
        <w:ind w:left="3363" w:hanging="440"/>
      </w:pPr>
      <w:rPr>
        <w:rFonts w:ascii="Noto Sans Symbols" w:eastAsia="Noto Sans Symbols" w:hAnsi="Noto Sans Symbols" w:cs="Noto Sans Symbols"/>
      </w:rPr>
    </w:lvl>
    <w:lvl w:ilvl="7">
      <w:start w:val="1"/>
      <w:numFmt w:val="bullet"/>
      <w:lvlText w:val="⮚"/>
      <w:lvlJc w:val="left"/>
      <w:pPr>
        <w:ind w:left="3803" w:hanging="440"/>
      </w:pPr>
      <w:rPr>
        <w:rFonts w:ascii="Noto Sans Symbols" w:eastAsia="Noto Sans Symbols" w:hAnsi="Noto Sans Symbols" w:cs="Noto Sans Symbols"/>
      </w:rPr>
    </w:lvl>
    <w:lvl w:ilvl="8">
      <w:start w:val="1"/>
      <w:numFmt w:val="bullet"/>
      <w:lvlText w:val="✧"/>
      <w:lvlJc w:val="left"/>
      <w:pPr>
        <w:ind w:left="4243" w:hanging="440"/>
      </w:pPr>
      <w:rPr>
        <w:rFonts w:ascii="Noto Sans Symbols" w:eastAsia="Noto Sans Symbols" w:hAnsi="Noto Sans Symbols" w:cs="Noto Sans Symbols"/>
      </w:rPr>
    </w:lvl>
  </w:abstractNum>
  <w:abstractNum w:abstractNumId="2" w15:restartNumberingAfterBreak="0">
    <w:nsid w:val="107E52BE"/>
    <w:multiLevelType w:val="multilevel"/>
    <w:tmpl w:val="373C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34DF0910"/>
    <w:multiLevelType w:val="multilevel"/>
    <w:tmpl w:val="A4968BE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3B6E1CB5"/>
    <w:multiLevelType w:val="multilevel"/>
    <w:tmpl w:val="28CC659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730C6EE0"/>
    <w:multiLevelType w:val="multilevel"/>
    <w:tmpl w:val="D30ADE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796485466">
    <w:abstractNumId w:val="4"/>
  </w:num>
  <w:num w:numId="2" w16cid:durableId="967080617">
    <w:abstractNumId w:val="5"/>
  </w:num>
  <w:num w:numId="3" w16cid:durableId="1524129138">
    <w:abstractNumId w:val="1"/>
  </w:num>
  <w:num w:numId="4" w16cid:durableId="508444866">
    <w:abstractNumId w:val="2"/>
  </w:num>
  <w:num w:numId="5" w16cid:durableId="1450078107">
    <w:abstractNumId w:val="3"/>
  </w:num>
  <w:num w:numId="6" w16cid:durableId="138217509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embedTrueTypeFonts/>
  <w:bordersDoNotSurroundHeader/>
  <w:bordersDoNotSurroundFooter/>
  <w:proofState w:spelling="clean"/>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364C5"/>
    <w:rsid w:val="000E591B"/>
    <w:rsid w:val="004977E4"/>
    <w:rsid w:val="00673B2D"/>
    <w:rsid w:val="00A43574"/>
    <w:rsid w:val="00B3551E"/>
    <w:rsid w:val="00B667FF"/>
    <w:rsid w:val="00E364C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0060A818"/>
  <w15:docId w15:val="{B4DD2F3A-728D-43C6-B986-D50182CEF8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Theme="minorEastAsia" w:hAnsi="Arial" w:cs="Arial"/>
        <w:sz w:val="22"/>
        <w:szCs w:val="22"/>
        <w:lang w:val="en-US" w:eastAsia="ja-JP"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537840"/>
  </w:style>
  <w:style w:type="paragraph" w:styleId="1">
    <w:name w:val="heading 1"/>
    <w:basedOn w:val="a"/>
    <w:next w:val="a"/>
    <w:uiPriority w:val="9"/>
    <w:qFormat/>
    <w:pPr>
      <w:keepNext/>
      <w:keepLines/>
      <w:spacing w:before="400" w:after="120"/>
      <w:outlineLvl w:val="0"/>
    </w:pPr>
    <w:rPr>
      <w:sz w:val="40"/>
      <w:szCs w:val="40"/>
    </w:rPr>
  </w:style>
  <w:style w:type="paragraph" w:styleId="2">
    <w:name w:val="heading 2"/>
    <w:basedOn w:val="a"/>
    <w:next w:val="a"/>
    <w:link w:val="20"/>
    <w:uiPriority w:val="9"/>
    <w:semiHidden/>
    <w:unhideWhenUsed/>
    <w:qFormat/>
    <w:pPr>
      <w:keepNext/>
      <w:keepLines/>
      <w:spacing w:before="360" w:after="120"/>
      <w:outlineLvl w:val="1"/>
    </w:pPr>
    <w:rPr>
      <w:sz w:val="32"/>
      <w:szCs w:val="32"/>
    </w:rPr>
  </w:style>
  <w:style w:type="paragraph" w:styleId="3">
    <w:name w:val="heading 3"/>
    <w:basedOn w:val="a"/>
    <w:next w:val="a"/>
    <w:uiPriority w:val="9"/>
    <w:semiHidden/>
    <w:unhideWhenUsed/>
    <w:qFormat/>
    <w:pPr>
      <w:keepNext/>
      <w:keepLines/>
      <w:spacing w:before="320" w:after="80"/>
      <w:outlineLvl w:val="2"/>
    </w:pPr>
    <w:rPr>
      <w:color w:val="434343"/>
      <w:sz w:val="28"/>
      <w:szCs w:val="28"/>
    </w:rPr>
  </w:style>
  <w:style w:type="paragraph" w:styleId="4">
    <w:name w:val="heading 4"/>
    <w:basedOn w:val="a"/>
    <w:next w:val="a"/>
    <w:uiPriority w:val="9"/>
    <w:semiHidden/>
    <w:unhideWhenUsed/>
    <w:qFormat/>
    <w:pPr>
      <w:keepNext/>
      <w:keepLines/>
      <w:spacing w:before="280" w:after="80"/>
      <w:outlineLvl w:val="3"/>
    </w:pPr>
    <w:rPr>
      <w:color w:val="666666"/>
      <w:sz w:val="24"/>
      <w:szCs w:val="24"/>
    </w:rPr>
  </w:style>
  <w:style w:type="paragraph" w:styleId="5">
    <w:name w:val="heading 5"/>
    <w:basedOn w:val="a"/>
    <w:next w:val="a"/>
    <w:uiPriority w:val="9"/>
    <w:semiHidden/>
    <w:unhideWhenUsed/>
    <w:qFormat/>
    <w:pPr>
      <w:keepNext/>
      <w:keepLines/>
      <w:spacing w:before="240" w:after="80"/>
      <w:outlineLvl w:val="4"/>
    </w:pPr>
    <w:rPr>
      <w:color w:val="666666"/>
    </w:rPr>
  </w:style>
  <w:style w:type="paragraph" w:styleId="6">
    <w:name w:val="heading 6"/>
    <w:basedOn w:val="a"/>
    <w:next w:val="a"/>
    <w:uiPriority w:val="9"/>
    <w:semiHidden/>
    <w:unhideWhenUsed/>
    <w:qFormat/>
    <w:pPr>
      <w:keepNext/>
      <w:keepLines/>
      <w:spacing w:before="240" w:after="80"/>
      <w:outlineLvl w:val="5"/>
    </w:pPr>
    <w:rPr>
      <w:i/>
      <w:color w:val="66666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next w:val="a"/>
    <w:uiPriority w:val="10"/>
    <w:qFormat/>
    <w:pPr>
      <w:keepNext/>
      <w:keepLines/>
      <w:spacing w:after="60"/>
    </w:pPr>
    <w:rPr>
      <w:sz w:val="52"/>
      <w:szCs w:val="5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paragraph" w:styleId="a4">
    <w:name w:val="Subtitle"/>
    <w:basedOn w:val="a"/>
    <w:next w:val="a"/>
    <w:uiPriority w:val="11"/>
    <w:qFormat/>
    <w:pPr>
      <w:keepNext/>
      <w:keepLines/>
      <w:pBdr>
        <w:top w:val="nil"/>
        <w:left w:val="nil"/>
        <w:bottom w:val="nil"/>
        <w:right w:val="nil"/>
        <w:between w:val="nil"/>
      </w:pBdr>
      <w:spacing w:after="320"/>
    </w:pPr>
    <w:rPr>
      <w:rFonts w:eastAsia="Arial"/>
      <w:color w:val="666666"/>
      <w:sz w:val="30"/>
      <w:szCs w:val="30"/>
    </w:rPr>
  </w:style>
  <w:style w:type="table" w:customStyle="1" w:styleId="a5">
    <w:basedOn w:val="TableNormal1"/>
    <w:tblPr>
      <w:tblStyleRowBandSize w:val="1"/>
      <w:tblStyleColBandSize w:val="1"/>
      <w:tblCellMar>
        <w:top w:w="100" w:type="dxa"/>
        <w:left w:w="100" w:type="dxa"/>
        <w:bottom w:w="100" w:type="dxa"/>
        <w:right w:w="100" w:type="dxa"/>
      </w:tblCellMar>
    </w:tblPr>
  </w:style>
  <w:style w:type="table" w:customStyle="1" w:styleId="a6">
    <w:basedOn w:val="TableNormal1"/>
    <w:tblPr>
      <w:tblStyleRowBandSize w:val="1"/>
      <w:tblStyleColBandSize w:val="1"/>
      <w:tblCellMar>
        <w:top w:w="100" w:type="dxa"/>
        <w:left w:w="100" w:type="dxa"/>
        <w:bottom w:w="100" w:type="dxa"/>
        <w:right w:w="100" w:type="dxa"/>
      </w:tblCellMar>
    </w:tblPr>
  </w:style>
  <w:style w:type="table" w:customStyle="1" w:styleId="a7">
    <w:basedOn w:val="TableNormal1"/>
    <w:tblPr>
      <w:tblStyleRowBandSize w:val="1"/>
      <w:tblStyleColBandSize w:val="1"/>
      <w:tblCellMar>
        <w:top w:w="100" w:type="dxa"/>
        <w:left w:w="100" w:type="dxa"/>
        <w:bottom w:w="100" w:type="dxa"/>
        <w:right w:w="100" w:type="dxa"/>
      </w:tblCellMar>
    </w:tblPr>
  </w:style>
  <w:style w:type="table" w:customStyle="1" w:styleId="a8">
    <w:basedOn w:val="TableNormal1"/>
    <w:tblPr>
      <w:tblStyleRowBandSize w:val="1"/>
      <w:tblStyleColBandSize w:val="1"/>
      <w:tblCellMar>
        <w:top w:w="100" w:type="dxa"/>
        <w:left w:w="100" w:type="dxa"/>
        <w:bottom w:w="100" w:type="dxa"/>
        <w:right w:w="100" w:type="dxa"/>
      </w:tblCellMar>
    </w:tblPr>
  </w:style>
  <w:style w:type="table" w:customStyle="1" w:styleId="a9">
    <w:basedOn w:val="TableNormal1"/>
    <w:tblPr>
      <w:tblStyleRowBandSize w:val="1"/>
      <w:tblStyleColBandSize w:val="1"/>
      <w:tblCellMar>
        <w:top w:w="100" w:type="dxa"/>
        <w:left w:w="100" w:type="dxa"/>
        <w:bottom w:w="100" w:type="dxa"/>
        <w:right w:w="100" w:type="dxa"/>
      </w:tblCellMar>
    </w:tblPr>
  </w:style>
  <w:style w:type="table" w:customStyle="1" w:styleId="aa">
    <w:basedOn w:val="TableNormal1"/>
    <w:tblPr>
      <w:tblStyleRowBandSize w:val="1"/>
      <w:tblStyleColBandSize w:val="1"/>
      <w:tblCellMar>
        <w:top w:w="100" w:type="dxa"/>
        <w:left w:w="100" w:type="dxa"/>
        <w:bottom w:w="100" w:type="dxa"/>
        <w:right w:w="100" w:type="dxa"/>
      </w:tblCellMar>
    </w:tblPr>
  </w:style>
  <w:style w:type="paragraph" w:styleId="ab">
    <w:name w:val="header"/>
    <w:basedOn w:val="a"/>
    <w:link w:val="ac"/>
    <w:uiPriority w:val="99"/>
    <w:unhideWhenUsed/>
    <w:rsid w:val="0084070A"/>
    <w:pPr>
      <w:tabs>
        <w:tab w:val="center" w:pos="4252"/>
        <w:tab w:val="right" w:pos="8504"/>
      </w:tabs>
      <w:snapToGrid w:val="0"/>
    </w:pPr>
  </w:style>
  <w:style w:type="character" w:customStyle="1" w:styleId="ac">
    <w:name w:val="ヘッダー (文字)"/>
    <w:basedOn w:val="a0"/>
    <w:link w:val="ab"/>
    <w:uiPriority w:val="99"/>
    <w:rsid w:val="0084070A"/>
  </w:style>
  <w:style w:type="paragraph" w:styleId="ad">
    <w:name w:val="footer"/>
    <w:basedOn w:val="a"/>
    <w:link w:val="ae"/>
    <w:uiPriority w:val="99"/>
    <w:unhideWhenUsed/>
    <w:rsid w:val="0084070A"/>
    <w:pPr>
      <w:tabs>
        <w:tab w:val="center" w:pos="4252"/>
        <w:tab w:val="right" w:pos="8504"/>
      </w:tabs>
      <w:snapToGrid w:val="0"/>
    </w:pPr>
  </w:style>
  <w:style w:type="character" w:customStyle="1" w:styleId="ae">
    <w:name w:val="フッター (文字)"/>
    <w:basedOn w:val="a0"/>
    <w:link w:val="ad"/>
    <w:uiPriority w:val="99"/>
    <w:rsid w:val="0084070A"/>
  </w:style>
  <w:style w:type="paragraph" w:styleId="af">
    <w:name w:val="List Paragraph"/>
    <w:basedOn w:val="a"/>
    <w:uiPriority w:val="34"/>
    <w:qFormat/>
    <w:rsid w:val="008F72BD"/>
    <w:pPr>
      <w:ind w:leftChars="400" w:left="840"/>
    </w:pPr>
  </w:style>
  <w:style w:type="character" w:customStyle="1" w:styleId="20">
    <w:name w:val="見出し 2 (文字)"/>
    <w:basedOn w:val="a0"/>
    <w:link w:val="2"/>
    <w:uiPriority w:val="9"/>
    <w:rsid w:val="0021119C"/>
    <w:rPr>
      <w:sz w:val="32"/>
      <w:szCs w:val="32"/>
    </w:rPr>
  </w:style>
  <w:style w:type="paragraph" w:styleId="af0">
    <w:name w:val="TOC Heading"/>
    <w:basedOn w:val="1"/>
    <w:next w:val="a"/>
    <w:uiPriority w:val="39"/>
    <w:unhideWhenUsed/>
    <w:qFormat/>
    <w:rsid w:val="00C56CAC"/>
    <w:pPr>
      <w:spacing w:before="240" w:after="0" w:line="259" w:lineRule="auto"/>
      <w:outlineLvl w:val="9"/>
    </w:pPr>
    <w:rPr>
      <w:rFonts w:asciiTheme="majorHAnsi" w:eastAsiaTheme="majorEastAsia" w:hAnsiTheme="majorHAnsi" w:cstheme="majorBidi"/>
      <w:color w:val="365F91" w:themeColor="accent1" w:themeShade="BF"/>
      <w:sz w:val="32"/>
      <w:szCs w:val="32"/>
    </w:rPr>
  </w:style>
  <w:style w:type="paragraph" w:styleId="10">
    <w:name w:val="toc 1"/>
    <w:basedOn w:val="a"/>
    <w:next w:val="a"/>
    <w:autoRedefine/>
    <w:uiPriority w:val="39"/>
    <w:unhideWhenUsed/>
    <w:rsid w:val="00C56CAC"/>
  </w:style>
  <w:style w:type="paragraph" w:styleId="21">
    <w:name w:val="toc 2"/>
    <w:basedOn w:val="a"/>
    <w:next w:val="a"/>
    <w:autoRedefine/>
    <w:uiPriority w:val="39"/>
    <w:unhideWhenUsed/>
    <w:rsid w:val="00C56CAC"/>
    <w:pPr>
      <w:ind w:leftChars="100" w:left="220"/>
    </w:pPr>
  </w:style>
  <w:style w:type="character" w:styleId="af1">
    <w:name w:val="Hyperlink"/>
    <w:basedOn w:val="a0"/>
    <w:uiPriority w:val="99"/>
    <w:unhideWhenUsed/>
    <w:rsid w:val="00C56CAC"/>
    <w:rPr>
      <w:color w:val="0000FF" w:themeColor="hyperlink"/>
      <w:u w:val="single"/>
    </w:rPr>
  </w:style>
  <w:style w:type="table" w:customStyle="1" w:styleId="af2">
    <w:basedOn w:val="TableNormal1"/>
    <w:tblPr>
      <w:tblStyleRowBandSize w:val="1"/>
      <w:tblStyleColBandSize w:val="1"/>
      <w:tblCellMar>
        <w:top w:w="100" w:type="dxa"/>
        <w:left w:w="100" w:type="dxa"/>
        <w:bottom w:w="100" w:type="dxa"/>
        <w:right w:w="100" w:type="dxa"/>
      </w:tblCellMar>
    </w:tblPr>
  </w:style>
  <w:style w:type="table" w:customStyle="1" w:styleId="af3">
    <w:basedOn w:val="TableNormal1"/>
    <w:tblPr>
      <w:tblStyleRowBandSize w:val="1"/>
      <w:tblStyleColBandSize w:val="1"/>
      <w:tblCellMar>
        <w:left w:w="115" w:type="dxa"/>
        <w:right w:w="115" w:type="dxa"/>
      </w:tblCellMar>
    </w:tblPr>
  </w:style>
  <w:style w:type="table" w:customStyle="1" w:styleId="af4">
    <w:basedOn w:val="TableNormal1"/>
    <w:tblPr>
      <w:tblStyleRowBandSize w:val="1"/>
      <w:tblStyleColBandSize w:val="1"/>
      <w:tblCellMar>
        <w:top w:w="100" w:type="dxa"/>
        <w:left w:w="100" w:type="dxa"/>
        <w:bottom w:w="100" w:type="dxa"/>
        <w:right w:w="100" w:type="dxa"/>
      </w:tblCellMar>
    </w:tblPr>
  </w:style>
  <w:style w:type="table" w:customStyle="1" w:styleId="af5">
    <w:basedOn w:val="TableNormal1"/>
    <w:tblPr>
      <w:tblStyleRowBandSize w:val="1"/>
      <w:tblStyleColBandSize w:val="1"/>
      <w:tblCellMar>
        <w:top w:w="100" w:type="dxa"/>
        <w:left w:w="100" w:type="dxa"/>
        <w:bottom w:w="100" w:type="dxa"/>
        <w:right w:w="100" w:type="dxa"/>
      </w:tblCellMar>
    </w:tblPr>
  </w:style>
  <w:style w:type="table" w:customStyle="1" w:styleId="af6">
    <w:basedOn w:val="TableNormal1"/>
    <w:tblPr>
      <w:tblStyleRowBandSize w:val="1"/>
      <w:tblStyleColBandSize w:val="1"/>
      <w:tblCellMar>
        <w:top w:w="100" w:type="dxa"/>
        <w:left w:w="100" w:type="dxa"/>
        <w:bottom w:w="100" w:type="dxa"/>
        <w:right w:w="100" w:type="dxa"/>
      </w:tblCellMar>
    </w:tblPr>
  </w:style>
  <w:style w:type="table" w:customStyle="1" w:styleId="af7">
    <w:basedOn w:val="TableNormal1"/>
    <w:tblPr>
      <w:tblStyleRowBandSize w:val="1"/>
      <w:tblStyleColBandSize w:val="1"/>
      <w:tblCellMar>
        <w:top w:w="100" w:type="dxa"/>
        <w:left w:w="100" w:type="dxa"/>
        <w:bottom w:w="100" w:type="dxa"/>
        <w:right w:w="100" w:type="dxa"/>
      </w:tblCellMar>
    </w:tblPr>
  </w:style>
  <w:style w:type="table" w:customStyle="1" w:styleId="af8">
    <w:basedOn w:val="TableNormal1"/>
    <w:tblPr>
      <w:tblStyleRowBandSize w:val="1"/>
      <w:tblStyleColBandSize w:val="1"/>
      <w:tblCellMar>
        <w:top w:w="100" w:type="dxa"/>
        <w:left w:w="100" w:type="dxa"/>
        <w:bottom w:w="100" w:type="dxa"/>
        <w:right w:w="100" w:type="dxa"/>
      </w:tblCellMar>
    </w:tblPr>
  </w:style>
  <w:style w:type="table" w:customStyle="1" w:styleId="af9">
    <w:basedOn w:val="TableNormal1"/>
    <w:tblPr>
      <w:tblStyleRowBandSize w:val="1"/>
      <w:tblStyleColBandSize w:val="1"/>
      <w:tblCellMar>
        <w:top w:w="100" w:type="dxa"/>
        <w:left w:w="100" w:type="dxa"/>
        <w:bottom w:w="100" w:type="dxa"/>
        <w:right w:w="100" w:type="dxa"/>
      </w:tblCellMar>
    </w:tblPr>
  </w:style>
  <w:style w:type="table" w:customStyle="1" w:styleId="afa">
    <w:basedOn w:val="TableNormal1"/>
    <w:tblPr>
      <w:tblStyleRowBandSize w:val="1"/>
      <w:tblStyleColBandSize w:val="1"/>
      <w:tblCellMar>
        <w:top w:w="100" w:type="dxa"/>
        <w:left w:w="100" w:type="dxa"/>
        <w:bottom w:w="100" w:type="dxa"/>
        <w:right w:w="100" w:type="dxa"/>
      </w:tblCellMar>
    </w:tblPr>
  </w:style>
  <w:style w:type="table" w:customStyle="1" w:styleId="afb">
    <w:basedOn w:val="TableNormal1"/>
    <w:tblPr>
      <w:tblStyleRowBandSize w:val="1"/>
      <w:tblStyleColBandSize w:val="1"/>
      <w:tblCellMar>
        <w:top w:w="100" w:type="dxa"/>
        <w:left w:w="100" w:type="dxa"/>
        <w:bottom w:w="100" w:type="dxa"/>
        <w:right w:w="100" w:type="dxa"/>
      </w:tblCellMar>
    </w:tblPr>
  </w:style>
  <w:style w:type="table" w:customStyle="1" w:styleId="afc">
    <w:basedOn w:val="TableNormal1"/>
    <w:tblPr>
      <w:tblStyleRowBandSize w:val="1"/>
      <w:tblStyleColBandSize w:val="1"/>
      <w:tblCellMar>
        <w:top w:w="100" w:type="dxa"/>
        <w:left w:w="100" w:type="dxa"/>
        <w:bottom w:w="100" w:type="dxa"/>
        <w:right w:w="100" w:type="dxa"/>
      </w:tblCellMar>
    </w:tblPr>
  </w:style>
  <w:style w:type="table" w:customStyle="1" w:styleId="afd">
    <w:basedOn w:val="TableNormal1"/>
    <w:tblPr>
      <w:tblStyleRowBandSize w:val="1"/>
      <w:tblStyleColBandSize w:val="1"/>
      <w:tblCellMar>
        <w:top w:w="100" w:type="dxa"/>
        <w:left w:w="100" w:type="dxa"/>
        <w:bottom w:w="100" w:type="dxa"/>
        <w:right w:w="100" w:type="dxa"/>
      </w:tblCellMar>
    </w:tblPr>
  </w:style>
  <w:style w:type="table" w:customStyle="1" w:styleId="afe">
    <w:basedOn w:val="TableNormal1"/>
    <w:tblPr>
      <w:tblStyleRowBandSize w:val="1"/>
      <w:tblStyleColBandSize w:val="1"/>
      <w:tblCellMar>
        <w:top w:w="100" w:type="dxa"/>
        <w:left w:w="100" w:type="dxa"/>
        <w:bottom w:w="100" w:type="dxa"/>
        <w:right w:w="100" w:type="dxa"/>
      </w:tblCellMar>
    </w:tblPr>
  </w:style>
  <w:style w:type="table" w:customStyle="1" w:styleId="aff">
    <w:basedOn w:val="TableNormal1"/>
    <w:tblPr>
      <w:tblStyleRowBandSize w:val="1"/>
      <w:tblStyleColBandSize w:val="1"/>
      <w:tblCellMar>
        <w:top w:w="100" w:type="dxa"/>
        <w:left w:w="100" w:type="dxa"/>
        <w:bottom w:w="100" w:type="dxa"/>
        <w:right w:w="100" w:type="dxa"/>
      </w:tblCellMar>
    </w:tblPr>
  </w:style>
  <w:style w:type="table" w:customStyle="1" w:styleId="aff0">
    <w:basedOn w:val="TableNormal1"/>
    <w:tblPr>
      <w:tblStyleRowBandSize w:val="1"/>
      <w:tblStyleColBandSize w:val="1"/>
      <w:tblCellMar>
        <w:top w:w="100" w:type="dxa"/>
        <w:left w:w="100" w:type="dxa"/>
        <w:bottom w:w="100" w:type="dxa"/>
        <w:right w:w="100" w:type="dxa"/>
      </w:tblCellMar>
    </w:tblPr>
  </w:style>
  <w:style w:type="table" w:customStyle="1" w:styleId="aff1">
    <w:basedOn w:val="TableNormal1"/>
    <w:tblPr>
      <w:tblStyleRowBandSize w:val="1"/>
      <w:tblStyleColBandSize w:val="1"/>
      <w:tblCellMar>
        <w:top w:w="100" w:type="dxa"/>
        <w:left w:w="100" w:type="dxa"/>
        <w:bottom w:w="100" w:type="dxa"/>
        <w:right w:w="100" w:type="dxa"/>
      </w:tblCellMar>
    </w:tblPr>
  </w:style>
  <w:style w:type="table" w:customStyle="1" w:styleId="aff2">
    <w:basedOn w:val="TableNormal1"/>
    <w:tblPr>
      <w:tblStyleRowBandSize w:val="1"/>
      <w:tblStyleColBandSize w:val="1"/>
      <w:tblCellMar>
        <w:top w:w="100" w:type="dxa"/>
        <w:left w:w="100" w:type="dxa"/>
        <w:bottom w:w="100" w:type="dxa"/>
        <w:right w:w="100" w:type="dxa"/>
      </w:tblCellMar>
    </w:tblPr>
  </w:style>
  <w:style w:type="table" w:customStyle="1" w:styleId="aff3">
    <w:basedOn w:val="TableNormal1"/>
    <w:tblPr>
      <w:tblStyleRowBandSize w:val="1"/>
      <w:tblStyleColBandSize w:val="1"/>
      <w:tblCellMar>
        <w:top w:w="100" w:type="dxa"/>
        <w:left w:w="100" w:type="dxa"/>
        <w:bottom w:w="100" w:type="dxa"/>
        <w:right w:w="100" w:type="dxa"/>
      </w:tblCellMar>
    </w:tblPr>
  </w:style>
  <w:style w:type="table" w:customStyle="1" w:styleId="aff4">
    <w:basedOn w:val="TableNormal1"/>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file>

<file path=word/_rels/document.xml.rels><?xml version="1.0" encoding="UTF-8" standalone="yes"?>
<Relationships xmlns="http://schemas.openxmlformats.org/package/2006/relationships"><Relationship Id="rId8" Type="http://schemas.openxmlformats.org/officeDocument/2006/relationships/hyperlink" Target="https://meatwiki.nii.ac.jp/confluence/pages/viewpage.action?pageId=26186832" TargetMode="Externa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hyperlink" Target="https://test-sp1.gakunin.nii.ac.jp/" TargetMode="External"/><Relationship Id="rId4" Type="http://schemas.openxmlformats.org/officeDocument/2006/relationships/settings" Target="settings.xml"/><Relationship Id="rId9" Type="http://schemas.openxmlformats.org/officeDocument/2006/relationships/hyperlink" Target="https://ex-sp.gakunin.nii.ac.jp/"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9Fgtci3xZLhIpLxrz5a97M1Or6A==">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</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28</TotalTime>
  <Pages>11</Pages>
  <Words>1189</Words>
  <Characters>6779</Characters>
  <Application>Microsoft Office Word</Application>
  <DocSecurity>0</DocSecurity>
  <Lines>56</Lines>
  <Paragraphs>15</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7953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西村　健</cp:lastModifiedBy>
  <cp:revision>2</cp:revision>
  <dcterms:created xsi:type="dcterms:W3CDTF">2024-08-26T01:11:00Z</dcterms:created>
  <dcterms:modified xsi:type="dcterms:W3CDTF">2024-11-10T18:39:00Z</dcterms:modified>
</cp:coreProperties>
</file>